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77FE9" w:rsidP="00377FE9" w14:paraId="64FF59D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7162812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3639CD1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7A00874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6FB0DC5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1908F67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36FD7DF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4FCE" w:rsidRPr="00377FE9" w:rsidP="00377FE9" w14:paraId="41491FB6" w14:textId="07E353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F223B" w:rsidRPr="00377FE9" w:rsidP="00377FE9" w14:paraId="451482C0" w14:textId="160FBF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>Professor’s Name</w:t>
      </w:r>
    </w:p>
    <w:p w:rsidR="00AF223B" w:rsidRPr="00377FE9" w:rsidP="00377FE9" w14:paraId="752B7325" w14:textId="3D2B93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>Student’s Name</w:t>
      </w:r>
    </w:p>
    <w:p w:rsidR="00AF223B" w:rsidP="00377FE9" w14:paraId="4BC9A8C0" w14:textId="35D549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>Date</w:t>
      </w:r>
    </w:p>
    <w:p w:rsidR="00377FE9" w:rsidP="00377FE9" w14:paraId="52649617" w14:textId="77DED5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3AA91EB2" w14:textId="050B70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22D85C54" w14:textId="615AD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74CD2BD9" w14:textId="7E182C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0078B005" w14:textId="310558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P="00377FE9" w14:paraId="3515990F" w14:textId="189DB5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FE9" w:rsidRPr="00377FE9" w:rsidP="00377FE9" w14:paraId="7546A23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4FCE" w:rsidRPr="002739FA" w:rsidP="002739FA" w14:paraId="424BA3A1" w14:textId="1A860E6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39FA">
        <w:rPr>
          <w:rFonts w:ascii="Times New Roman" w:hAnsi="Times New Roman" w:cs="Times New Roman"/>
          <w:b/>
          <w:bCs/>
          <w:sz w:val="24"/>
          <w:szCs w:val="24"/>
        </w:rPr>
        <w:t>Explore the concept of 'Population Health' and implications for advanced practice nursing</w:t>
      </w:r>
      <w:r w:rsidRPr="002739FA" w:rsidR="004B109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94FCE" w:rsidRPr="00377FE9" w:rsidP="00377FE9" w14:paraId="2884F8AD" w14:textId="589D9D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>Transversely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, clinical </w:t>
      </w:r>
      <w:r w:rsidRPr="00377FE9">
        <w:rPr>
          <w:rFonts w:ascii="Times New Roman" w:hAnsi="Times New Roman" w:cs="Times New Roman"/>
          <w:sz w:val="24"/>
          <w:szCs w:val="24"/>
        </w:rPr>
        <w:t>deterrence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and population health </w:t>
      </w:r>
      <w:r w:rsidRPr="00377FE9">
        <w:rPr>
          <w:rFonts w:ascii="Times New Roman" w:hAnsi="Times New Roman" w:cs="Times New Roman"/>
          <w:sz w:val="24"/>
          <w:szCs w:val="24"/>
        </w:rPr>
        <w:t>actions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progressively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are </w:t>
      </w:r>
      <w:r w:rsidRPr="00377FE9">
        <w:rPr>
          <w:rFonts w:ascii="Times New Roman" w:hAnsi="Times New Roman" w:cs="Times New Roman"/>
          <w:sz w:val="24"/>
          <w:szCs w:val="24"/>
        </w:rPr>
        <w:t>documented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as </w:t>
      </w:r>
      <w:r w:rsidRPr="00377FE9">
        <w:rPr>
          <w:rFonts w:ascii="Times New Roman" w:hAnsi="Times New Roman" w:cs="Times New Roman"/>
          <w:sz w:val="24"/>
          <w:szCs w:val="24"/>
        </w:rPr>
        <w:t>essential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to the </w:t>
      </w:r>
      <w:r w:rsidRPr="00377FE9">
        <w:rPr>
          <w:rFonts w:ascii="Times New Roman" w:hAnsi="Times New Roman" w:cs="Times New Roman"/>
          <w:sz w:val="24"/>
          <w:szCs w:val="24"/>
        </w:rPr>
        <w:t>exercise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of their </w:t>
      </w:r>
      <w:r w:rsidRPr="00377FE9">
        <w:rPr>
          <w:rFonts w:ascii="Times New Roman" w:hAnsi="Times New Roman" w:cs="Times New Roman"/>
          <w:sz w:val="24"/>
          <w:szCs w:val="24"/>
        </w:rPr>
        <w:t>occupations</w:t>
      </w:r>
      <w:r w:rsidRPr="00377FE9" w:rsidR="008E58C8">
        <w:rPr>
          <w:rFonts w:ascii="Times New Roman" w:hAnsi="Times New Roman" w:cs="Times New Roman"/>
          <w:sz w:val="24"/>
          <w:szCs w:val="24"/>
        </w:rPr>
        <w:t>. M</w:t>
      </w:r>
      <w:r w:rsidRPr="00377FE9">
        <w:rPr>
          <w:rFonts w:ascii="Times New Roman" w:hAnsi="Times New Roman" w:cs="Times New Roman"/>
          <w:sz w:val="24"/>
          <w:szCs w:val="24"/>
        </w:rPr>
        <w:t>any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77FE9">
        <w:rPr>
          <w:rFonts w:ascii="Times New Roman" w:hAnsi="Times New Roman" w:cs="Times New Roman"/>
          <w:sz w:val="24"/>
          <w:szCs w:val="24"/>
        </w:rPr>
        <w:t>main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medical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health </w:t>
      </w:r>
      <w:r w:rsidRPr="00377FE9">
        <w:rPr>
          <w:rFonts w:ascii="Times New Roman" w:hAnsi="Times New Roman" w:cs="Times New Roman"/>
          <w:sz w:val="24"/>
          <w:szCs w:val="24"/>
        </w:rPr>
        <w:t>occupations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administrations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have </w:t>
      </w:r>
      <w:r w:rsidRPr="00377FE9">
        <w:rPr>
          <w:rFonts w:ascii="Times New Roman" w:hAnsi="Times New Roman" w:cs="Times New Roman"/>
          <w:sz w:val="24"/>
          <w:szCs w:val="24"/>
        </w:rPr>
        <w:t>started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integrating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clinical </w:t>
      </w:r>
      <w:r w:rsidRPr="00377FE9">
        <w:rPr>
          <w:rFonts w:ascii="Times New Roman" w:hAnsi="Times New Roman" w:cs="Times New Roman"/>
          <w:sz w:val="24"/>
          <w:szCs w:val="24"/>
        </w:rPr>
        <w:t>deterrence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>
        <w:rPr>
          <w:rFonts w:ascii="Times New Roman" w:hAnsi="Times New Roman" w:cs="Times New Roman"/>
          <w:sz w:val="24"/>
          <w:szCs w:val="24"/>
        </w:rPr>
        <w:t>people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health activities </w:t>
      </w:r>
      <w:r w:rsidRPr="00377FE9">
        <w:rPr>
          <w:rFonts w:ascii="Times New Roman" w:hAnsi="Times New Roman" w:cs="Times New Roman"/>
          <w:sz w:val="24"/>
          <w:szCs w:val="24"/>
        </w:rPr>
        <w:t>and amenities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into educational </w:t>
      </w:r>
      <w:r w:rsidRPr="00377FE9">
        <w:rPr>
          <w:rFonts w:ascii="Times New Roman" w:hAnsi="Times New Roman" w:cs="Times New Roman"/>
          <w:sz w:val="24"/>
          <w:szCs w:val="24"/>
        </w:rPr>
        <w:t>programs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, the </w:t>
      </w:r>
      <w:r w:rsidRPr="00377FE9">
        <w:rPr>
          <w:rFonts w:ascii="Times New Roman" w:hAnsi="Times New Roman" w:cs="Times New Roman"/>
          <w:sz w:val="24"/>
          <w:szCs w:val="24"/>
        </w:rPr>
        <w:t>authorization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procedure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, and training to </w:t>
      </w:r>
      <w:r w:rsidRPr="00377FE9">
        <w:rPr>
          <w:rFonts w:ascii="Times New Roman" w:hAnsi="Times New Roman" w:cs="Times New Roman"/>
          <w:sz w:val="24"/>
          <w:szCs w:val="24"/>
        </w:rPr>
        <w:t xml:space="preserve">impact 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clinical </w:t>
      </w:r>
      <w:r w:rsidRPr="00377FE9">
        <w:rPr>
          <w:rFonts w:ascii="Times New Roman" w:hAnsi="Times New Roman" w:cs="Times New Roman"/>
          <w:sz w:val="24"/>
          <w:szCs w:val="24"/>
        </w:rPr>
        <w:t>exercise</w:t>
      </w:r>
      <w:r w:rsidRPr="00377FE9" w:rsidR="008E58C8">
        <w:rPr>
          <w:rFonts w:ascii="Times New Roman" w:hAnsi="Times New Roman" w:cs="Times New Roman"/>
          <w:sz w:val="24"/>
          <w:szCs w:val="24"/>
        </w:rPr>
        <w:t xml:space="preserve">. 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The population health </w:t>
      </w:r>
      <w:r w:rsidRPr="00377FE9">
        <w:rPr>
          <w:rFonts w:ascii="Times New Roman" w:hAnsi="Times New Roman" w:cs="Times New Roman"/>
          <w:sz w:val="24"/>
          <w:szCs w:val="24"/>
        </w:rPr>
        <w:t>method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defines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a shift in our </w:t>
      </w:r>
      <w:r w:rsidRPr="00377FE9">
        <w:rPr>
          <w:rFonts w:ascii="Times New Roman" w:hAnsi="Times New Roman" w:cs="Times New Roman"/>
          <w:sz w:val="24"/>
          <w:szCs w:val="24"/>
        </w:rPr>
        <w:t>health care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scheme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from a </w:t>
      </w:r>
      <w:r w:rsidRPr="00377FE9">
        <w:rPr>
          <w:rFonts w:ascii="Times New Roman" w:hAnsi="Times New Roman" w:cs="Times New Roman"/>
          <w:sz w:val="24"/>
          <w:szCs w:val="24"/>
        </w:rPr>
        <w:t>thin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model of </w:t>
      </w:r>
      <w:r w:rsidRPr="00377FE9">
        <w:rPr>
          <w:rFonts w:ascii="Times New Roman" w:hAnsi="Times New Roman" w:cs="Times New Roman"/>
          <w:sz w:val="24"/>
          <w:szCs w:val="24"/>
        </w:rPr>
        <w:t>severe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care </w:t>
      </w:r>
      <w:r w:rsidRPr="00377FE9">
        <w:rPr>
          <w:rFonts w:ascii="Times New Roman" w:hAnsi="Times New Roman" w:cs="Times New Roman"/>
          <w:sz w:val="24"/>
          <w:szCs w:val="24"/>
        </w:rPr>
        <w:t>besieged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at the </w:t>
      </w:r>
      <w:r w:rsidRPr="00377FE9">
        <w:rPr>
          <w:rFonts w:ascii="Times New Roman" w:hAnsi="Times New Roman" w:cs="Times New Roman"/>
          <w:sz w:val="24"/>
          <w:szCs w:val="24"/>
        </w:rPr>
        <w:t>distinct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patient </w:t>
      </w:r>
      <w:r w:rsidRPr="00377FE9">
        <w:rPr>
          <w:rFonts w:ascii="Times New Roman" w:hAnsi="Times New Roman" w:cs="Times New Roman"/>
          <w:sz w:val="24"/>
          <w:szCs w:val="24"/>
        </w:rPr>
        <w:t>towards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one that </w:t>
      </w:r>
      <w:r w:rsidRPr="00377FE9">
        <w:rPr>
          <w:rFonts w:ascii="Times New Roman" w:hAnsi="Times New Roman" w:cs="Times New Roman"/>
          <w:sz w:val="24"/>
          <w:szCs w:val="24"/>
        </w:rPr>
        <w:t>emphas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izes the </w:t>
      </w:r>
      <w:r w:rsidRPr="00377FE9">
        <w:rPr>
          <w:rFonts w:ascii="Times New Roman" w:hAnsi="Times New Roman" w:cs="Times New Roman"/>
          <w:sz w:val="24"/>
          <w:szCs w:val="24"/>
        </w:rPr>
        <w:t>medical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>
        <w:rPr>
          <w:rFonts w:ascii="Times New Roman" w:hAnsi="Times New Roman" w:cs="Times New Roman"/>
          <w:sz w:val="24"/>
          <w:szCs w:val="24"/>
        </w:rPr>
        <w:t>general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health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77FE9">
        <w:rPr>
          <w:rFonts w:ascii="Times New Roman" w:hAnsi="Times New Roman" w:cs="Times New Roman"/>
          <w:sz w:val="24"/>
          <w:szCs w:val="24"/>
        </w:rPr>
        <w:t>wider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population it </w:t>
      </w:r>
      <w:r w:rsidRPr="00377FE9">
        <w:rPr>
          <w:rFonts w:ascii="Times New Roman" w:hAnsi="Times New Roman" w:cs="Times New Roman"/>
          <w:sz w:val="24"/>
          <w:szCs w:val="24"/>
        </w:rPr>
        <w:t>aids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. In </w:t>
      </w:r>
      <w:r w:rsidRPr="00377FE9">
        <w:rPr>
          <w:rFonts w:ascii="Times New Roman" w:hAnsi="Times New Roman" w:cs="Times New Roman"/>
          <w:sz w:val="24"/>
          <w:szCs w:val="24"/>
        </w:rPr>
        <w:t xml:space="preserve">undertaking 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this </w:t>
      </w:r>
      <w:r w:rsidRPr="00377FE9">
        <w:rPr>
          <w:rFonts w:ascii="Times New Roman" w:hAnsi="Times New Roman" w:cs="Times New Roman"/>
          <w:sz w:val="24"/>
          <w:szCs w:val="24"/>
        </w:rPr>
        <w:t>method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, </w:t>
      </w:r>
      <w:r w:rsidRPr="00377FE9">
        <w:rPr>
          <w:rFonts w:ascii="Times New Roman" w:hAnsi="Times New Roman" w:cs="Times New Roman"/>
          <w:sz w:val="24"/>
          <w:szCs w:val="24"/>
        </w:rPr>
        <w:t>highpoints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that </w:t>
      </w:r>
      <w:r w:rsidRPr="00377FE9">
        <w:rPr>
          <w:rFonts w:ascii="Times New Roman" w:hAnsi="Times New Roman" w:cs="Times New Roman"/>
          <w:sz w:val="24"/>
          <w:szCs w:val="24"/>
        </w:rPr>
        <w:t>medical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care, </w:t>
      </w:r>
      <w:r w:rsidRPr="00377FE9">
        <w:rPr>
          <w:rFonts w:ascii="Times New Roman" w:hAnsi="Times New Roman" w:cs="Times New Roman"/>
          <w:sz w:val="24"/>
          <w:szCs w:val="24"/>
        </w:rPr>
        <w:t>like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primary care, is </w:t>
      </w:r>
      <w:r w:rsidRPr="00377FE9">
        <w:rPr>
          <w:rFonts w:ascii="Times New Roman" w:hAnsi="Times New Roman" w:cs="Times New Roman"/>
          <w:sz w:val="24"/>
          <w:szCs w:val="24"/>
        </w:rPr>
        <w:t>just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one of a</w:t>
      </w:r>
      <w:r w:rsidRPr="00377FE9">
        <w:rPr>
          <w:rFonts w:ascii="Times New Roman" w:hAnsi="Times New Roman" w:cs="Times New Roman"/>
          <w:sz w:val="24"/>
          <w:szCs w:val="24"/>
        </w:rPr>
        <w:t>n extensive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range of ‘</w:t>
      </w:r>
      <w:r w:rsidRPr="00377FE9">
        <w:rPr>
          <w:rFonts w:ascii="Times New Roman" w:hAnsi="Times New Roman" w:cs="Times New Roman"/>
          <w:sz w:val="24"/>
          <w:szCs w:val="24"/>
        </w:rPr>
        <w:t>organizations’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that </w:t>
      </w:r>
      <w:r w:rsidRPr="00377FE9">
        <w:rPr>
          <w:rFonts w:ascii="Times New Roman" w:hAnsi="Times New Roman" w:cs="Times New Roman"/>
          <w:sz w:val="24"/>
          <w:szCs w:val="24"/>
        </w:rPr>
        <w:t>influence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health. </w:t>
      </w:r>
      <w:r w:rsidRPr="00377FE9">
        <w:rPr>
          <w:rFonts w:ascii="Times New Roman" w:hAnsi="Times New Roman" w:cs="Times New Roman"/>
          <w:sz w:val="24"/>
          <w:szCs w:val="24"/>
        </w:rPr>
        <w:t>Furthermore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, </w:t>
      </w:r>
      <w:r w:rsidRPr="00377FE9">
        <w:rPr>
          <w:rFonts w:ascii="Times New Roman" w:hAnsi="Times New Roman" w:cs="Times New Roman"/>
          <w:sz w:val="24"/>
          <w:szCs w:val="24"/>
        </w:rPr>
        <w:t>community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 xml:space="preserve">medical 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efforts, with a </w:t>
      </w:r>
      <w:r w:rsidRPr="00377FE9">
        <w:rPr>
          <w:rFonts w:ascii="Times New Roman" w:hAnsi="Times New Roman" w:cs="Times New Roman"/>
          <w:sz w:val="24"/>
          <w:szCs w:val="24"/>
        </w:rPr>
        <w:t>wide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focus on health </w:t>
      </w:r>
      <w:r w:rsidRPr="00377FE9">
        <w:rPr>
          <w:rFonts w:ascii="Times New Roman" w:hAnsi="Times New Roman" w:cs="Times New Roman"/>
          <w:sz w:val="24"/>
          <w:szCs w:val="24"/>
        </w:rPr>
        <w:t>advancement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and chronic </w:t>
      </w:r>
      <w:r w:rsidRPr="00377FE9">
        <w:rPr>
          <w:rFonts w:ascii="Times New Roman" w:hAnsi="Times New Roman" w:cs="Times New Roman"/>
          <w:sz w:val="24"/>
          <w:szCs w:val="24"/>
        </w:rPr>
        <w:t>illness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deterrence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, can </w:t>
      </w:r>
      <w:r w:rsidRPr="00377FE9">
        <w:rPr>
          <w:rFonts w:ascii="Times New Roman" w:hAnsi="Times New Roman" w:cs="Times New Roman"/>
          <w:sz w:val="24"/>
          <w:szCs w:val="24"/>
        </w:rPr>
        <w:t>accompan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y </w:t>
      </w:r>
      <w:r w:rsidRPr="00377FE9">
        <w:rPr>
          <w:rFonts w:ascii="Times New Roman" w:hAnsi="Times New Roman" w:cs="Times New Roman"/>
          <w:sz w:val="24"/>
          <w:szCs w:val="24"/>
        </w:rPr>
        <w:t>experimental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care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to provide </w:t>
      </w:r>
      <w:r w:rsidRPr="00377FE9">
        <w:rPr>
          <w:rFonts w:ascii="Times New Roman" w:hAnsi="Times New Roman" w:cs="Times New Roman"/>
          <w:sz w:val="24"/>
          <w:szCs w:val="24"/>
        </w:rPr>
        <w:t>people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with a </w:t>
      </w:r>
      <w:r w:rsidRPr="00377FE9">
        <w:rPr>
          <w:rFonts w:ascii="Times New Roman" w:hAnsi="Times New Roman" w:cs="Times New Roman"/>
          <w:sz w:val="24"/>
          <w:szCs w:val="24"/>
        </w:rPr>
        <w:t>complete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set of promotive, </w:t>
      </w:r>
      <w:r w:rsidRPr="00377FE9">
        <w:rPr>
          <w:rFonts w:ascii="Times New Roman" w:hAnsi="Times New Roman" w:cs="Times New Roman"/>
          <w:sz w:val="24"/>
          <w:szCs w:val="24"/>
        </w:rPr>
        <w:t>defensive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, and </w:t>
      </w:r>
      <w:r w:rsidRPr="00377FE9">
        <w:rPr>
          <w:rFonts w:ascii="Times New Roman" w:hAnsi="Times New Roman" w:cs="Times New Roman"/>
          <w:sz w:val="24"/>
          <w:szCs w:val="24"/>
        </w:rPr>
        <w:t>healing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health </w:t>
      </w:r>
      <w:r w:rsidRPr="00377FE9">
        <w:rPr>
          <w:rFonts w:ascii="Times New Roman" w:hAnsi="Times New Roman" w:cs="Times New Roman"/>
          <w:sz w:val="24"/>
          <w:szCs w:val="24"/>
        </w:rPr>
        <w:t>amenities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, thereby </w:t>
      </w:r>
      <w:r w:rsidRPr="00377FE9">
        <w:rPr>
          <w:rFonts w:ascii="Times New Roman" w:hAnsi="Times New Roman" w:cs="Times New Roman"/>
          <w:sz w:val="24"/>
          <w:szCs w:val="24"/>
        </w:rPr>
        <w:t>encouraging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the general</w:t>
      </w:r>
      <w:r w:rsidRPr="00377FE9" w:rsidR="00046B40">
        <w:rPr>
          <w:rFonts w:ascii="Times New Roman" w:hAnsi="Times New Roman" w:cs="Times New Roman"/>
          <w:sz w:val="24"/>
          <w:szCs w:val="24"/>
        </w:rPr>
        <w:t xml:space="preserve"> population's health</w:t>
      </w:r>
      <w:r w:rsidRPr="00377FE9" w:rsidR="0060739B">
        <w:rPr>
          <w:rFonts w:ascii="Times New Roman" w:hAnsi="Times New Roman" w:cs="Times New Roman"/>
          <w:sz w:val="24"/>
          <w:szCs w:val="24"/>
        </w:rPr>
        <w:t xml:space="preserve"> (</w:t>
      </w:r>
      <w:r w:rsidRPr="00377FE9" w:rsidR="0060739B">
        <w:rPr>
          <w:rFonts w:ascii="Times New Roman" w:hAnsi="Times New Roman" w:cs="Times New Roman"/>
          <w:sz w:val="24"/>
          <w:szCs w:val="24"/>
        </w:rPr>
        <w:t>Coviello</w:t>
      </w:r>
      <w:r w:rsidRPr="00377FE9" w:rsidR="0060739B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60739B">
        <w:rPr>
          <w:rFonts w:ascii="Times New Roman" w:hAnsi="Times New Roman" w:cs="Times New Roman"/>
          <w:sz w:val="24"/>
          <w:szCs w:val="24"/>
        </w:rPr>
        <w:t>2019).</w:t>
      </w:r>
    </w:p>
    <w:p w:rsidR="00440F75" w:rsidRPr="00377FE9" w:rsidP="00377FE9" w14:paraId="36AC28C1" w14:textId="279E61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 xml:space="preserve">Population </w:t>
      </w:r>
      <w:r w:rsidRPr="00377FE9" w:rsidR="00725ED4">
        <w:rPr>
          <w:rFonts w:ascii="Times New Roman" w:hAnsi="Times New Roman" w:cs="Times New Roman"/>
          <w:sz w:val="24"/>
          <w:szCs w:val="24"/>
        </w:rPr>
        <w:t>well-being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is not a </w:t>
      </w:r>
      <w:r w:rsidRPr="00377FE9" w:rsidR="00725ED4">
        <w:rPr>
          <w:rFonts w:ascii="Times New Roman" w:hAnsi="Times New Roman" w:cs="Times New Roman"/>
          <w:sz w:val="24"/>
          <w:szCs w:val="24"/>
        </w:rPr>
        <w:t>novel</w:t>
      </w:r>
      <w:r w:rsidRPr="00377FE9">
        <w:rPr>
          <w:rFonts w:ascii="Times New Roman" w:hAnsi="Times New Roman" w:cs="Times New Roman"/>
          <w:sz w:val="24"/>
          <w:szCs w:val="24"/>
        </w:rPr>
        <w:t xml:space="preserve"> concept for the nursing </w:t>
      </w:r>
      <w:r w:rsidRPr="00377FE9" w:rsidR="004B4F3F">
        <w:rPr>
          <w:rFonts w:ascii="Times New Roman" w:hAnsi="Times New Roman" w:cs="Times New Roman"/>
          <w:sz w:val="24"/>
          <w:szCs w:val="24"/>
        </w:rPr>
        <w:t>sector</w:t>
      </w:r>
      <w:r w:rsidRPr="00377FE9">
        <w:rPr>
          <w:rFonts w:ascii="Times New Roman" w:hAnsi="Times New Roman" w:cs="Times New Roman"/>
          <w:sz w:val="24"/>
          <w:szCs w:val="24"/>
        </w:rPr>
        <w:t xml:space="preserve">. </w:t>
      </w:r>
      <w:r w:rsidRPr="00377FE9" w:rsidR="00702153">
        <w:rPr>
          <w:rFonts w:ascii="Times New Roman" w:hAnsi="Times New Roman" w:cs="Times New Roman"/>
          <w:sz w:val="24"/>
          <w:szCs w:val="24"/>
        </w:rPr>
        <w:t>N</w:t>
      </w:r>
      <w:r w:rsidRPr="00377FE9">
        <w:rPr>
          <w:rFonts w:ascii="Times New Roman" w:hAnsi="Times New Roman" w:cs="Times New Roman"/>
          <w:sz w:val="24"/>
          <w:szCs w:val="24"/>
        </w:rPr>
        <w:t xml:space="preserve">urses </w:t>
      </w:r>
      <w:r w:rsidRPr="00377FE9" w:rsidR="004B4F3F">
        <w:rPr>
          <w:rFonts w:ascii="Times New Roman" w:hAnsi="Times New Roman" w:cs="Times New Roman"/>
          <w:sz w:val="24"/>
          <w:szCs w:val="24"/>
        </w:rPr>
        <w:t xml:space="preserve">and doctors </w:t>
      </w:r>
      <w:r w:rsidRPr="00377FE9">
        <w:rPr>
          <w:rFonts w:ascii="Times New Roman" w:hAnsi="Times New Roman" w:cs="Times New Roman"/>
          <w:sz w:val="24"/>
          <w:szCs w:val="24"/>
        </w:rPr>
        <w:t xml:space="preserve">have </w:t>
      </w:r>
      <w:r w:rsidRPr="00377FE9" w:rsidR="004B4F3F">
        <w:rPr>
          <w:rFonts w:ascii="Times New Roman" w:hAnsi="Times New Roman" w:cs="Times New Roman"/>
          <w:sz w:val="24"/>
          <w:szCs w:val="24"/>
        </w:rPr>
        <w:t>nurtured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a</w:t>
      </w:r>
      <w:r w:rsidRPr="00377FE9" w:rsidR="004B4F3F">
        <w:rPr>
          <w:rFonts w:ascii="Times New Roman" w:hAnsi="Times New Roman" w:cs="Times New Roman"/>
          <w:sz w:val="24"/>
          <w:szCs w:val="24"/>
        </w:rPr>
        <w:t>n attitude</w:t>
      </w:r>
      <w:r w:rsidRPr="00377FE9">
        <w:rPr>
          <w:rFonts w:ascii="Times New Roman" w:hAnsi="Times New Roman" w:cs="Times New Roman"/>
          <w:sz w:val="24"/>
          <w:szCs w:val="24"/>
        </w:rPr>
        <w:t xml:space="preserve"> of care that </w:t>
      </w:r>
      <w:r w:rsidRPr="00377FE9" w:rsidR="004B4F3F">
        <w:rPr>
          <w:rFonts w:ascii="Times New Roman" w:hAnsi="Times New Roman" w:cs="Times New Roman"/>
          <w:sz w:val="24"/>
          <w:szCs w:val="24"/>
        </w:rPr>
        <w:t>emphas</w:t>
      </w:r>
      <w:r w:rsidRPr="00377FE9" w:rsidR="004B4F3F">
        <w:rPr>
          <w:rFonts w:ascii="Times New Roman" w:hAnsi="Times New Roman" w:cs="Times New Roman"/>
          <w:sz w:val="24"/>
          <w:szCs w:val="24"/>
        </w:rPr>
        <w:t>izes valuin</w:t>
      </w:r>
      <w:r w:rsidRPr="00377FE9">
        <w:rPr>
          <w:rFonts w:ascii="Times New Roman" w:hAnsi="Times New Roman" w:cs="Times New Roman"/>
          <w:sz w:val="24"/>
          <w:szCs w:val="24"/>
        </w:rPr>
        <w:t xml:space="preserve">g and </w:t>
      </w:r>
      <w:r w:rsidRPr="00377FE9" w:rsidR="004B4F3F">
        <w:rPr>
          <w:rFonts w:ascii="Times New Roman" w:hAnsi="Times New Roman" w:cs="Times New Roman"/>
          <w:sz w:val="24"/>
          <w:szCs w:val="24"/>
        </w:rPr>
        <w:t>managing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physical, </w:t>
      </w:r>
      <w:r w:rsidRPr="00377FE9" w:rsidR="004B4F3F">
        <w:rPr>
          <w:rFonts w:ascii="Times New Roman" w:hAnsi="Times New Roman" w:cs="Times New Roman"/>
          <w:sz w:val="24"/>
          <w:szCs w:val="24"/>
        </w:rPr>
        <w:t>genetic</w:t>
      </w:r>
      <w:r w:rsidRPr="00377FE9">
        <w:rPr>
          <w:rFonts w:ascii="Times New Roman" w:hAnsi="Times New Roman" w:cs="Times New Roman"/>
          <w:sz w:val="24"/>
          <w:szCs w:val="24"/>
        </w:rPr>
        <w:t xml:space="preserve">, social, </w:t>
      </w:r>
      <w:r w:rsidRPr="00377FE9" w:rsidR="004B4F3F">
        <w:rPr>
          <w:rFonts w:ascii="Times New Roman" w:hAnsi="Times New Roman" w:cs="Times New Roman"/>
          <w:sz w:val="24"/>
          <w:szCs w:val="24"/>
        </w:rPr>
        <w:t>mental</w:t>
      </w:r>
      <w:r w:rsidRPr="00377FE9">
        <w:rPr>
          <w:rFonts w:ascii="Times New Roman" w:hAnsi="Times New Roman" w:cs="Times New Roman"/>
          <w:sz w:val="24"/>
          <w:szCs w:val="24"/>
        </w:rPr>
        <w:t xml:space="preserve">, and </w:t>
      </w:r>
      <w:r w:rsidRPr="00377FE9" w:rsidR="004B4F3F">
        <w:rPr>
          <w:rFonts w:ascii="Times New Roman" w:hAnsi="Times New Roman" w:cs="Times New Roman"/>
          <w:sz w:val="24"/>
          <w:szCs w:val="24"/>
        </w:rPr>
        <w:t>ecological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4B4F3F">
        <w:rPr>
          <w:rFonts w:ascii="Times New Roman" w:hAnsi="Times New Roman" w:cs="Times New Roman"/>
          <w:sz w:val="24"/>
          <w:szCs w:val="24"/>
        </w:rPr>
        <w:t>impacts</w:t>
      </w:r>
      <w:r w:rsidRPr="00377FE9">
        <w:rPr>
          <w:rFonts w:ascii="Times New Roman" w:hAnsi="Times New Roman" w:cs="Times New Roman"/>
          <w:sz w:val="24"/>
          <w:szCs w:val="24"/>
        </w:rPr>
        <w:t xml:space="preserve"> on patients and </w:t>
      </w:r>
      <w:r w:rsidRPr="00377FE9" w:rsidR="004B4F3F">
        <w:rPr>
          <w:rFonts w:ascii="Times New Roman" w:hAnsi="Times New Roman" w:cs="Times New Roman"/>
          <w:sz w:val="24"/>
          <w:szCs w:val="24"/>
        </w:rPr>
        <w:t>people</w:t>
      </w:r>
      <w:r w:rsidRPr="00377FE9">
        <w:rPr>
          <w:rFonts w:ascii="Times New Roman" w:hAnsi="Times New Roman" w:cs="Times New Roman"/>
          <w:sz w:val="24"/>
          <w:szCs w:val="24"/>
        </w:rPr>
        <w:t>.</w:t>
      </w:r>
      <w:r w:rsidRPr="00377FE9" w:rsidR="004B4F3F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 xml:space="preserve">Nevertheless, this population </w:t>
      </w:r>
      <w:r w:rsidRPr="00377FE9" w:rsidR="004B4F3F">
        <w:rPr>
          <w:rFonts w:ascii="Times New Roman" w:hAnsi="Times New Roman" w:cs="Times New Roman"/>
          <w:sz w:val="24"/>
          <w:szCs w:val="24"/>
        </w:rPr>
        <w:t>emphasis</w:t>
      </w:r>
      <w:r w:rsidRPr="00377FE9">
        <w:rPr>
          <w:rFonts w:ascii="Times New Roman" w:hAnsi="Times New Roman" w:cs="Times New Roman"/>
          <w:sz w:val="24"/>
          <w:szCs w:val="24"/>
        </w:rPr>
        <w:t xml:space="preserve"> has </w:t>
      </w:r>
      <w:r w:rsidRPr="00377FE9" w:rsidR="004B4F3F">
        <w:rPr>
          <w:rFonts w:ascii="Times New Roman" w:hAnsi="Times New Roman" w:cs="Times New Roman"/>
          <w:sz w:val="24"/>
          <w:szCs w:val="24"/>
        </w:rPr>
        <w:t>reduced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over </w:t>
      </w:r>
      <w:r w:rsidRPr="00377FE9" w:rsidR="004B4F3F">
        <w:rPr>
          <w:rFonts w:ascii="Times New Roman" w:hAnsi="Times New Roman" w:cs="Times New Roman"/>
          <w:sz w:val="24"/>
          <w:szCs w:val="24"/>
        </w:rPr>
        <w:t>some time</w:t>
      </w:r>
      <w:r w:rsidRPr="00377FE9">
        <w:rPr>
          <w:rFonts w:ascii="Times New Roman" w:hAnsi="Times New Roman" w:cs="Times New Roman"/>
          <w:sz w:val="24"/>
          <w:szCs w:val="24"/>
        </w:rPr>
        <w:t xml:space="preserve"> with a </w:t>
      </w:r>
      <w:r w:rsidRPr="00377FE9" w:rsidR="004B4F3F">
        <w:rPr>
          <w:rFonts w:ascii="Times New Roman" w:hAnsi="Times New Roman" w:cs="Times New Roman"/>
          <w:sz w:val="24"/>
          <w:szCs w:val="24"/>
        </w:rPr>
        <w:t>drive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towards </w:t>
      </w:r>
      <w:r w:rsidRPr="00377FE9" w:rsidR="004B4F3F">
        <w:rPr>
          <w:rFonts w:ascii="Times New Roman" w:hAnsi="Times New Roman" w:cs="Times New Roman"/>
          <w:sz w:val="24"/>
          <w:szCs w:val="24"/>
        </w:rPr>
        <w:t>schooling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 w:rsidR="004B4F3F">
        <w:rPr>
          <w:rFonts w:ascii="Times New Roman" w:hAnsi="Times New Roman" w:cs="Times New Roman"/>
          <w:sz w:val="24"/>
          <w:szCs w:val="24"/>
        </w:rPr>
        <w:t>capability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4B4F3F">
        <w:rPr>
          <w:rFonts w:ascii="Times New Roman" w:hAnsi="Times New Roman" w:cs="Times New Roman"/>
          <w:sz w:val="24"/>
          <w:szCs w:val="24"/>
        </w:rPr>
        <w:t>growth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prepare </w:t>
      </w:r>
      <w:r w:rsidRPr="00377FE9" w:rsidR="004B4F3F">
        <w:rPr>
          <w:rFonts w:ascii="Times New Roman" w:hAnsi="Times New Roman" w:cs="Times New Roman"/>
          <w:sz w:val="24"/>
          <w:szCs w:val="24"/>
        </w:rPr>
        <w:t>nannies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for </w:t>
      </w:r>
      <w:r w:rsidRPr="00377FE9" w:rsidR="004B4F3F">
        <w:rPr>
          <w:rFonts w:ascii="Times New Roman" w:hAnsi="Times New Roman" w:cs="Times New Roman"/>
          <w:sz w:val="24"/>
          <w:szCs w:val="24"/>
        </w:rPr>
        <w:t>critical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 w:rsidR="004B4F3F">
        <w:rPr>
          <w:rFonts w:ascii="Times New Roman" w:hAnsi="Times New Roman" w:cs="Times New Roman"/>
          <w:sz w:val="24"/>
          <w:szCs w:val="24"/>
        </w:rPr>
        <w:t>serious</w:t>
      </w:r>
      <w:r w:rsidRPr="00377FE9">
        <w:rPr>
          <w:rFonts w:ascii="Times New Roman" w:hAnsi="Times New Roman" w:cs="Times New Roman"/>
          <w:sz w:val="24"/>
          <w:szCs w:val="24"/>
        </w:rPr>
        <w:t xml:space="preserve"> care. </w:t>
      </w:r>
      <w:r w:rsidRPr="00377FE9" w:rsidR="004B4F3F">
        <w:rPr>
          <w:rFonts w:ascii="Times New Roman" w:hAnsi="Times New Roman" w:cs="Times New Roman"/>
          <w:sz w:val="24"/>
          <w:szCs w:val="24"/>
        </w:rPr>
        <w:t>Currently</w:t>
      </w:r>
      <w:r w:rsidRPr="00377FE9">
        <w:rPr>
          <w:rFonts w:ascii="Times New Roman" w:hAnsi="Times New Roman" w:cs="Times New Roman"/>
          <w:sz w:val="24"/>
          <w:szCs w:val="24"/>
        </w:rPr>
        <w:t xml:space="preserve">, there is a </w:t>
      </w:r>
      <w:r w:rsidRPr="00377FE9" w:rsidR="001D05D1">
        <w:rPr>
          <w:rFonts w:ascii="Times New Roman" w:hAnsi="Times New Roman" w:cs="Times New Roman"/>
          <w:sz w:val="24"/>
          <w:szCs w:val="24"/>
        </w:rPr>
        <w:t>renaissance</w:t>
      </w:r>
      <w:r w:rsidRPr="00377FE9">
        <w:rPr>
          <w:rFonts w:ascii="Times New Roman" w:hAnsi="Times New Roman" w:cs="Times New Roman"/>
          <w:sz w:val="24"/>
          <w:szCs w:val="24"/>
        </w:rPr>
        <w:t xml:space="preserve"> of </w:t>
      </w:r>
      <w:r w:rsidRPr="00377FE9" w:rsidR="001D05D1">
        <w:rPr>
          <w:rFonts w:ascii="Times New Roman" w:hAnsi="Times New Roman" w:cs="Times New Roman"/>
          <w:sz w:val="24"/>
          <w:szCs w:val="24"/>
        </w:rPr>
        <w:t>attention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</w:t>
      </w:r>
      <w:r w:rsidRPr="00377FE9" w:rsidR="004651BC">
        <w:rPr>
          <w:rFonts w:ascii="Times New Roman" w:hAnsi="Times New Roman" w:cs="Times New Roman"/>
          <w:sz w:val="24"/>
          <w:szCs w:val="24"/>
        </w:rPr>
        <w:t>individual</w:t>
      </w:r>
      <w:r w:rsidRPr="00377FE9">
        <w:rPr>
          <w:rFonts w:ascii="Times New Roman" w:hAnsi="Times New Roman" w:cs="Times New Roman"/>
          <w:sz w:val="24"/>
          <w:szCs w:val="24"/>
        </w:rPr>
        <w:t xml:space="preserve"> health-based </w:t>
      </w:r>
      <w:r w:rsidRPr="00377FE9" w:rsidR="001D05D1">
        <w:rPr>
          <w:rFonts w:ascii="Times New Roman" w:hAnsi="Times New Roman" w:cs="Times New Roman"/>
          <w:sz w:val="24"/>
          <w:szCs w:val="24"/>
        </w:rPr>
        <w:t>treatment</w:t>
      </w:r>
      <w:r w:rsidRPr="00377FE9">
        <w:rPr>
          <w:rFonts w:ascii="Times New Roman" w:hAnsi="Times New Roman" w:cs="Times New Roman"/>
          <w:sz w:val="24"/>
          <w:szCs w:val="24"/>
        </w:rPr>
        <w:t xml:space="preserve"> education, </w:t>
      </w:r>
      <w:r w:rsidRPr="00377FE9" w:rsidR="001D05D1">
        <w:rPr>
          <w:rFonts w:ascii="Times New Roman" w:hAnsi="Times New Roman" w:cs="Times New Roman"/>
          <w:sz w:val="24"/>
          <w:szCs w:val="24"/>
        </w:rPr>
        <w:t>inspiring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nurses to </w:t>
      </w:r>
      <w:r w:rsidRPr="00377FE9" w:rsidR="001D05D1">
        <w:rPr>
          <w:rFonts w:ascii="Times New Roman" w:hAnsi="Times New Roman" w:cs="Times New Roman"/>
          <w:sz w:val="24"/>
          <w:szCs w:val="24"/>
        </w:rPr>
        <w:t>regain</w:t>
      </w:r>
      <w:r w:rsidRPr="00377FE9">
        <w:rPr>
          <w:rFonts w:ascii="Times New Roman" w:hAnsi="Times New Roman" w:cs="Times New Roman"/>
          <w:sz w:val="24"/>
          <w:szCs w:val="24"/>
        </w:rPr>
        <w:t xml:space="preserve"> their </w:t>
      </w:r>
      <w:r w:rsidRPr="00377FE9" w:rsidR="001D05D1">
        <w:rPr>
          <w:rFonts w:ascii="Times New Roman" w:hAnsi="Times New Roman" w:cs="Times New Roman"/>
          <w:sz w:val="24"/>
          <w:szCs w:val="24"/>
        </w:rPr>
        <w:t>antiquity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take on </w:t>
      </w:r>
      <w:r w:rsidRPr="00377FE9" w:rsidR="001D05D1">
        <w:rPr>
          <w:rFonts w:ascii="Times New Roman" w:hAnsi="Times New Roman" w:cs="Times New Roman"/>
          <w:sz w:val="24"/>
          <w:szCs w:val="24"/>
        </w:rPr>
        <w:t>important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1D05D1">
        <w:rPr>
          <w:rFonts w:ascii="Times New Roman" w:hAnsi="Times New Roman" w:cs="Times New Roman"/>
          <w:sz w:val="24"/>
          <w:szCs w:val="24"/>
        </w:rPr>
        <w:t xml:space="preserve">duties </w:t>
      </w:r>
      <w:r w:rsidRPr="00377FE9">
        <w:rPr>
          <w:rFonts w:ascii="Times New Roman" w:hAnsi="Times New Roman" w:cs="Times New Roman"/>
          <w:sz w:val="24"/>
          <w:szCs w:val="24"/>
        </w:rPr>
        <w:t xml:space="preserve">in a health care </w:t>
      </w:r>
      <w:r w:rsidRPr="00377FE9" w:rsidR="001D05D1">
        <w:rPr>
          <w:rFonts w:ascii="Times New Roman" w:hAnsi="Times New Roman" w:cs="Times New Roman"/>
          <w:sz w:val="24"/>
          <w:szCs w:val="24"/>
        </w:rPr>
        <w:t>scheme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1D05D1">
        <w:rPr>
          <w:rFonts w:ascii="Times New Roman" w:hAnsi="Times New Roman" w:cs="Times New Roman"/>
          <w:sz w:val="24"/>
          <w:szCs w:val="24"/>
        </w:rPr>
        <w:t>receptive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the needs of </w:t>
      </w:r>
      <w:r w:rsidRPr="00377FE9" w:rsidR="001D05D1">
        <w:rPr>
          <w:rFonts w:ascii="Times New Roman" w:hAnsi="Times New Roman" w:cs="Times New Roman"/>
          <w:sz w:val="24"/>
          <w:szCs w:val="24"/>
        </w:rPr>
        <w:t>inhabitants</w:t>
      </w:r>
      <w:r w:rsidRPr="00377FE9" w:rsidR="0060739B">
        <w:rPr>
          <w:rFonts w:ascii="Times New Roman" w:hAnsi="Times New Roman" w:cs="Times New Roman"/>
          <w:sz w:val="24"/>
          <w:szCs w:val="24"/>
        </w:rPr>
        <w:t xml:space="preserve"> (</w:t>
      </w:r>
      <w:r w:rsidRPr="00377FE9" w:rsidR="0060739B">
        <w:rPr>
          <w:rFonts w:ascii="Times New Roman" w:hAnsi="Times New Roman" w:cs="Times New Roman"/>
          <w:sz w:val="24"/>
          <w:szCs w:val="24"/>
        </w:rPr>
        <w:t>Fawcett</w:t>
      </w:r>
      <w:r w:rsidRPr="00377FE9" w:rsidR="0060739B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 w:rsidR="0060739B">
        <w:rPr>
          <w:rFonts w:ascii="Times New Roman" w:hAnsi="Times New Roman" w:cs="Times New Roman"/>
          <w:sz w:val="24"/>
          <w:szCs w:val="24"/>
        </w:rPr>
        <w:t>Ellenbecker</w:t>
      </w:r>
      <w:r w:rsidRPr="00377FE9" w:rsidR="0060739B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60739B">
        <w:rPr>
          <w:rFonts w:ascii="Times New Roman" w:hAnsi="Times New Roman" w:cs="Times New Roman"/>
          <w:sz w:val="24"/>
          <w:szCs w:val="24"/>
        </w:rPr>
        <w:t>2015).</w:t>
      </w:r>
    </w:p>
    <w:p w:rsidR="00973E0E" w:rsidRPr="002739FA" w:rsidP="002739FA" w14:paraId="27D6FB3D" w14:textId="42FD4BC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39FA">
        <w:rPr>
          <w:rFonts w:ascii="Times New Roman" w:hAnsi="Times New Roman" w:cs="Times New Roman"/>
          <w:b/>
          <w:bCs/>
          <w:sz w:val="24"/>
          <w:szCs w:val="24"/>
        </w:rPr>
        <w:t>Explore models or theories that support health promotion and preventative care. Choose a theory of interest and discuss the benefits of application by describing, explaining, and predict</w:t>
      </w:r>
      <w:r w:rsidRPr="002739FA" w:rsidR="00027722">
        <w:rPr>
          <w:rFonts w:ascii="Times New Roman" w:hAnsi="Times New Roman" w:cs="Times New Roman"/>
          <w:b/>
          <w:bCs/>
          <w:sz w:val="24"/>
          <w:szCs w:val="24"/>
        </w:rPr>
        <w:t>ing.</w:t>
      </w:r>
    </w:p>
    <w:p w:rsidR="00964EA2" w:rsidRPr="00377FE9" w:rsidP="00377FE9" w14:paraId="2E10808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7FE9">
        <w:rPr>
          <w:rFonts w:ascii="Times New Roman" w:hAnsi="Times New Roman" w:cs="Times New Roman"/>
          <w:b/>
          <w:bCs/>
          <w:sz w:val="24"/>
          <w:szCs w:val="24"/>
        </w:rPr>
        <w:t>The Health Belief Model</w:t>
      </w:r>
    </w:p>
    <w:p w:rsidR="006F0B86" w:rsidRPr="00377FE9" w:rsidP="00377FE9" w14:paraId="4477C1C2" w14:textId="5642C3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 xml:space="preserve">The Health Belief Model is a </w:t>
      </w:r>
      <w:r w:rsidRPr="00377FE9" w:rsidR="008B5922">
        <w:rPr>
          <w:rFonts w:ascii="Times New Roman" w:hAnsi="Times New Roman" w:cs="Times New Roman"/>
          <w:sz w:val="24"/>
          <w:szCs w:val="24"/>
        </w:rPr>
        <w:t>theoretic</w:t>
      </w:r>
      <w:r w:rsidRPr="00377FE9">
        <w:rPr>
          <w:rFonts w:ascii="Times New Roman" w:hAnsi="Times New Roman" w:cs="Times New Roman"/>
          <w:sz w:val="24"/>
          <w:szCs w:val="24"/>
        </w:rPr>
        <w:t xml:space="preserve">al </w:t>
      </w:r>
      <w:r w:rsidRPr="00377FE9" w:rsidR="008B5922">
        <w:rPr>
          <w:rFonts w:ascii="Times New Roman" w:hAnsi="Times New Roman" w:cs="Times New Roman"/>
          <w:sz w:val="24"/>
          <w:szCs w:val="24"/>
        </w:rPr>
        <w:t>theory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8B5922">
        <w:rPr>
          <w:rFonts w:ascii="Times New Roman" w:hAnsi="Times New Roman" w:cs="Times New Roman"/>
          <w:sz w:val="24"/>
          <w:szCs w:val="24"/>
        </w:rPr>
        <w:t>that might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 xml:space="preserve">guide health </w:t>
      </w:r>
      <w:r w:rsidRPr="00377FE9" w:rsidR="008B5922">
        <w:rPr>
          <w:rFonts w:ascii="Times New Roman" w:hAnsi="Times New Roman" w:cs="Times New Roman"/>
          <w:sz w:val="24"/>
          <w:szCs w:val="24"/>
        </w:rPr>
        <w:t>advancement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 w:rsidR="008B5922">
        <w:rPr>
          <w:rFonts w:ascii="Times New Roman" w:hAnsi="Times New Roman" w:cs="Times New Roman"/>
          <w:sz w:val="24"/>
          <w:szCs w:val="24"/>
        </w:rPr>
        <w:t>illness</w:t>
      </w:r>
      <w:r w:rsidRPr="00377FE9">
        <w:rPr>
          <w:rFonts w:ascii="Times New Roman" w:hAnsi="Times New Roman" w:cs="Times New Roman"/>
          <w:sz w:val="24"/>
          <w:szCs w:val="24"/>
        </w:rPr>
        <w:t xml:space="preserve"> prevention </w:t>
      </w:r>
      <w:r w:rsidRPr="00377FE9" w:rsidR="008B5922">
        <w:rPr>
          <w:rFonts w:ascii="Times New Roman" w:hAnsi="Times New Roman" w:cs="Times New Roman"/>
          <w:sz w:val="24"/>
          <w:szCs w:val="24"/>
        </w:rPr>
        <w:t>agendas</w:t>
      </w:r>
      <w:r w:rsidRPr="00377FE9">
        <w:rPr>
          <w:rFonts w:ascii="Times New Roman" w:hAnsi="Times New Roman" w:cs="Times New Roman"/>
          <w:sz w:val="24"/>
          <w:szCs w:val="24"/>
        </w:rPr>
        <w:t xml:space="preserve">. </w:t>
      </w:r>
      <w:r w:rsidRPr="00377FE9" w:rsidR="009B0EC9">
        <w:rPr>
          <w:rFonts w:ascii="Times New Roman" w:hAnsi="Times New Roman" w:cs="Times New Roman"/>
          <w:sz w:val="24"/>
          <w:szCs w:val="24"/>
        </w:rPr>
        <w:t>The model is</w:t>
      </w:r>
      <w:r w:rsidRPr="00377FE9">
        <w:rPr>
          <w:rFonts w:ascii="Times New Roman" w:hAnsi="Times New Roman" w:cs="Times New Roman"/>
          <w:sz w:val="24"/>
          <w:szCs w:val="24"/>
        </w:rPr>
        <w:t xml:space="preserve"> used to </w:t>
      </w:r>
      <w:r w:rsidRPr="00377FE9" w:rsidR="009B0EC9">
        <w:rPr>
          <w:rFonts w:ascii="Times New Roman" w:hAnsi="Times New Roman" w:cs="Times New Roman"/>
          <w:sz w:val="24"/>
          <w:szCs w:val="24"/>
        </w:rPr>
        <w:t>clarify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 w:rsidR="009B0EC9">
        <w:rPr>
          <w:rFonts w:ascii="Times New Roman" w:hAnsi="Times New Roman" w:cs="Times New Roman"/>
          <w:sz w:val="24"/>
          <w:szCs w:val="24"/>
        </w:rPr>
        <w:t>foresee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9B0EC9">
        <w:rPr>
          <w:rFonts w:ascii="Times New Roman" w:hAnsi="Times New Roman" w:cs="Times New Roman"/>
          <w:sz w:val="24"/>
          <w:szCs w:val="24"/>
        </w:rPr>
        <w:t>people’s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9B0EC9">
        <w:rPr>
          <w:rFonts w:ascii="Times New Roman" w:hAnsi="Times New Roman" w:cs="Times New Roman"/>
          <w:sz w:val="24"/>
          <w:szCs w:val="24"/>
        </w:rPr>
        <w:t>variations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health </w:t>
      </w:r>
      <w:r w:rsidRPr="00377FE9" w:rsidR="009B0EC9">
        <w:rPr>
          <w:rFonts w:ascii="Times New Roman" w:hAnsi="Times New Roman" w:cs="Times New Roman"/>
          <w:sz w:val="24"/>
          <w:szCs w:val="24"/>
        </w:rPr>
        <w:t>performances</w:t>
      </w:r>
      <w:r w:rsidRPr="00377FE9">
        <w:rPr>
          <w:rFonts w:ascii="Times New Roman" w:hAnsi="Times New Roman" w:cs="Times New Roman"/>
          <w:sz w:val="24"/>
          <w:szCs w:val="24"/>
        </w:rPr>
        <w:t xml:space="preserve">. </w:t>
      </w:r>
      <w:r w:rsidRPr="00377FE9" w:rsidR="009B0EC9">
        <w:rPr>
          <w:rFonts w:ascii="Times New Roman" w:hAnsi="Times New Roman" w:cs="Times New Roman"/>
          <w:sz w:val="24"/>
          <w:szCs w:val="24"/>
        </w:rPr>
        <w:t>The theory is</w:t>
      </w:r>
      <w:r w:rsidRPr="00377FE9">
        <w:rPr>
          <w:rFonts w:ascii="Times New Roman" w:hAnsi="Times New Roman" w:cs="Times New Roman"/>
          <w:sz w:val="24"/>
          <w:szCs w:val="24"/>
        </w:rPr>
        <w:t xml:space="preserve"> one of the </w:t>
      </w:r>
      <w:r w:rsidRPr="00377FE9" w:rsidR="009B0EC9">
        <w:rPr>
          <w:rFonts w:ascii="Times New Roman" w:hAnsi="Times New Roman" w:cs="Times New Roman"/>
          <w:sz w:val="24"/>
          <w:szCs w:val="24"/>
        </w:rPr>
        <w:t>greatest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9B0EC9">
        <w:rPr>
          <w:rFonts w:ascii="Times New Roman" w:hAnsi="Times New Roman" w:cs="Times New Roman"/>
          <w:sz w:val="24"/>
          <w:szCs w:val="24"/>
        </w:rPr>
        <w:t>and most extensively</w:t>
      </w:r>
      <w:r w:rsidRPr="00377FE9">
        <w:rPr>
          <w:rFonts w:ascii="Times New Roman" w:hAnsi="Times New Roman" w:cs="Times New Roman"/>
          <w:sz w:val="24"/>
          <w:szCs w:val="24"/>
        </w:rPr>
        <w:t xml:space="preserve"> used </w:t>
      </w:r>
      <w:r w:rsidRPr="00377FE9" w:rsidR="009B0EC9">
        <w:rPr>
          <w:rFonts w:ascii="Times New Roman" w:hAnsi="Times New Roman" w:cs="Times New Roman"/>
          <w:sz w:val="24"/>
          <w:szCs w:val="24"/>
        </w:rPr>
        <w:t>theories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for understanding </w:t>
      </w:r>
      <w:r w:rsidRPr="00377FE9" w:rsidR="009B0EC9">
        <w:rPr>
          <w:rFonts w:ascii="Times New Roman" w:hAnsi="Times New Roman" w:cs="Times New Roman"/>
          <w:sz w:val="24"/>
          <w:szCs w:val="24"/>
        </w:rPr>
        <w:t>well-being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9B0EC9">
        <w:rPr>
          <w:rFonts w:ascii="Times New Roman" w:hAnsi="Times New Roman" w:cs="Times New Roman"/>
          <w:sz w:val="24"/>
          <w:szCs w:val="24"/>
        </w:rPr>
        <w:t>actions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. </w:t>
      </w:r>
      <w:r w:rsidRPr="00377FE9">
        <w:rPr>
          <w:rFonts w:ascii="Times New Roman" w:hAnsi="Times New Roman" w:cs="Times New Roman"/>
          <w:sz w:val="24"/>
          <w:szCs w:val="24"/>
        </w:rPr>
        <w:t xml:space="preserve">The Health Belief Model's main fundamentals </w:t>
      </w:r>
      <w:r w:rsidRPr="00377FE9" w:rsidR="0072025D">
        <w:rPr>
          <w:rFonts w:ascii="Times New Roman" w:hAnsi="Times New Roman" w:cs="Times New Roman"/>
          <w:sz w:val="24"/>
          <w:szCs w:val="24"/>
        </w:rPr>
        <w:t>emphasi</w:t>
      </w:r>
      <w:r w:rsidRPr="00377FE9">
        <w:rPr>
          <w:rFonts w:ascii="Times New Roman" w:hAnsi="Times New Roman" w:cs="Times New Roman"/>
          <w:sz w:val="24"/>
          <w:szCs w:val="24"/>
        </w:rPr>
        <w:t xml:space="preserve">ze individual </w:t>
      </w:r>
      <w:r w:rsidRPr="00377FE9" w:rsidR="0072025D">
        <w:rPr>
          <w:rFonts w:ascii="Times New Roman" w:hAnsi="Times New Roman" w:cs="Times New Roman"/>
          <w:sz w:val="24"/>
          <w:szCs w:val="24"/>
        </w:rPr>
        <w:t>principles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72025D">
        <w:rPr>
          <w:rFonts w:ascii="Times New Roman" w:hAnsi="Times New Roman" w:cs="Times New Roman"/>
          <w:sz w:val="24"/>
          <w:szCs w:val="24"/>
        </w:rPr>
        <w:t>around</w:t>
      </w:r>
      <w:r w:rsidRPr="00377FE9">
        <w:rPr>
          <w:rFonts w:ascii="Times New Roman" w:hAnsi="Times New Roman" w:cs="Times New Roman"/>
          <w:sz w:val="24"/>
          <w:szCs w:val="24"/>
        </w:rPr>
        <w:t xml:space="preserve"> health </w:t>
      </w:r>
      <w:r w:rsidRPr="00377FE9" w:rsidR="0072025D">
        <w:rPr>
          <w:rFonts w:ascii="Times New Roman" w:hAnsi="Times New Roman" w:cs="Times New Roman"/>
          <w:sz w:val="24"/>
          <w:szCs w:val="24"/>
        </w:rPr>
        <w:t>circumstances</w:t>
      </w:r>
      <w:r w:rsidRPr="00377FE9">
        <w:rPr>
          <w:rFonts w:ascii="Times New Roman" w:hAnsi="Times New Roman" w:cs="Times New Roman"/>
          <w:sz w:val="24"/>
          <w:szCs w:val="24"/>
        </w:rPr>
        <w:t xml:space="preserve">, which </w:t>
      </w:r>
      <w:r w:rsidRPr="00377FE9" w:rsidR="0072025D">
        <w:rPr>
          <w:rFonts w:ascii="Times New Roman" w:hAnsi="Times New Roman" w:cs="Times New Roman"/>
          <w:sz w:val="24"/>
          <w:szCs w:val="24"/>
        </w:rPr>
        <w:t>foresee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individual health-related </w:t>
      </w:r>
      <w:r w:rsidRPr="00377FE9" w:rsidR="0072025D">
        <w:rPr>
          <w:rFonts w:ascii="Times New Roman" w:hAnsi="Times New Roman" w:cs="Times New Roman"/>
          <w:sz w:val="24"/>
          <w:szCs w:val="24"/>
        </w:rPr>
        <w:t>performances</w:t>
      </w:r>
      <w:r w:rsidRPr="00377FE9">
        <w:rPr>
          <w:rFonts w:ascii="Times New Roman" w:hAnsi="Times New Roman" w:cs="Times New Roman"/>
          <w:sz w:val="24"/>
          <w:szCs w:val="24"/>
        </w:rPr>
        <w:t xml:space="preserve">. The </w:t>
      </w:r>
      <w:r w:rsidRPr="00377FE9" w:rsidR="0072025D">
        <w:rPr>
          <w:rFonts w:ascii="Times New Roman" w:hAnsi="Times New Roman" w:cs="Times New Roman"/>
          <w:sz w:val="24"/>
          <w:szCs w:val="24"/>
        </w:rPr>
        <w:t>classical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72025D">
        <w:rPr>
          <w:rFonts w:ascii="Times New Roman" w:hAnsi="Times New Roman" w:cs="Times New Roman"/>
          <w:sz w:val="24"/>
          <w:szCs w:val="24"/>
        </w:rPr>
        <w:t>describes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the key </w:t>
      </w:r>
      <w:r w:rsidRPr="00377FE9" w:rsidR="0072025D">
        <w:rPr>
          <w:rFonts w:ascii="Times New Roman" w:hAnsi="Times New Roman" w:cs="Times New Roman"/>
          <w:sz w:val="24"/>
          <w:szCs w:val="24"/>
        </w:rPr>
        <w:t>issues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that </w:t>
      </w:r>
      <w:r w:rsidRPr="00377FE9" w:rsidR="0072025D">
        <w:rPr>
          <w:rFonts w:ascii="Times New Roman" w:hAnsi="Times New Roman" w:cs="Times New Roman"/>
          <w:sz w:val="24"/>
          <w:szCs w:val="24"/>
        </w:rPr>
        <w:t>impact</w:t>
      </w:r>
      <w:r w:rsidRPr="00377FE9">
        <w:rPr>
          <w:rFonts w:ascii="Times New Roman" w:hAnsi="Times New Roman" w:cs="Times New Roman"/>
          <w:sz w:val="24"/>
          <w:szCs w:val="24"/>
        </w:rPr>
        <w:t xml:space="preserve"> health </w:t>
      </w:r>
      <w:r w:rsidRPr="00377FE9" w:rsidR="0072025D">
        <w:rPr>
          <w:rFonts w:ascii="Times New Roman" w:hAnsi="Times New Roman" w:cs="Times New Roman"/>
          <w:sz w:val="24"/>
          <w:szCs w:val="24"/>
        </w:rPr>
        <w:t>performances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as </w:t>
      </w:r>
      <w:r w:rsidRPr="00377FE9" w:rsidR="0072025D">
        <w:rPr>
          <w:rFonts w:ascii="Times New Roman" w:hAnsi="Times New Roman" w:cs="Times New Roman"/>
          <w:sz w:val="24"/>
          <w:szCs w:val="24"/>
        </w:rPr>
        <w:t>how the person's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72025D">
        <w:rPr>
          <w:rFonts w:ascii="Times New Roman" w:hAnsi="Times New Roman" w:cs="Times New Roman"/>
          <w:sz w:val="24"/>
          <w:szCs w:val="24"/>
        </w:rPr>
        <w:t>alleged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threat to </w:t>
      </w:r>
      <w:r w:rsidRPr="00377FE9" w:rsidR="0072025D">
        <w:rPr>
          <w:rFonts w:ascii="Times New Roman" w:hAnsi="Times New Roman" w:cs="Times New Roman"/>
          <w:sz w:val="24"/>
          <w:szCs w:val="24"/>
        </w:rPr>
        <w:t>illness</w:t>
      </w:r>
      <w:r w:rsidRPr="00377FE9">
        <w:rPr>
          <w:rFonts w:ascii="Times New Roman" w:hAnsi="Times New Roman" w:cs="Times New Roman"/>
          <w:sz w:val="24"/>
          <w:szCs w:val="24"/>
        </w:rPr>
        <w:t xml:space="preserve"> or </w:t>
      </w:r>
      <w:r w:rsidRPr="00377FE9" w:rsidR="0072025D">
        <w:rPr>
          <w:rFonts w:ascii="Times New Roman" w:hAnsi="Times New Roman" w:cs="Times New Roman"/>
          <w:sz w:val="24"/>
          <w:szCs w:val="24"/>
        </w:rPr>
        <w:t>sickness</w:t>
      </w:r>
      <w:r w:rsidRPr="00377FE9">
        <w:rPr>
          <w:rFonts w:ascii="Times New Roman" w:hAnsi="Times New Roman" w:cs="Times New Roman"/>
          <w:sz w:val="24"/>
          <w:szCs w:val="24"/>
        </w:rPr>
        <w:t xml:space="preserve">, a belief of </w:t>
      </w:r>
      <w:r w:rsidRPr="00377FE9" w:rsidR="0072025D">
        <w:rPr>
          <w:rFonts w:ascii="Times New Roman" w:hAnsi="Times New Roman" w:cs="Times New Roman"/>
          <w:sz w:val="24"/>
          <w:szCs w:val="24"/>
        </w:rPr>
        <w:t>significance</w:t>
      </w:r>
      <w:r w:rsidRPr="00377FE9">
        <w:rPr>
          <w:rFonts w:ascii="Times New Roman" w:hAnsi="Times New Roman" w:cs="Times New Roman"/>
          <w:sz w:val="24"/>
          <w:szCs w:val="24"/>
        </w:rPr>
        <w:t xml:space="preserve">, </w:t>
      </w:r>
      <w:r w:rsidRPr="00377FE9" w:rsidR="0072025D">
        <w:rPr>
          <w:rFonts w:ascii="Times New Roman" w:hAnsi="Times New Roman" w:cs="Times New Roman"/>
          <w:sz w:val="24"/>
          <w:szCs w:val="24"/>
        </w:rPr>
        <w:t>possible</w:t>
      </w:r>
      <w:r w:rsidRPr="00377FE9">
        <w:rPr>
          <w:rFonts w:ascii="Times New Roman" w:hAnsi="Times New Roman" w:cs="Times New Roman"/>
          <w:sz w:val="24"/>
          <w:szCs w:val="24"/>
        </w:rPr>
        <w:t xml:space="preserve"> positive </w:t>
      </w:r>
      <w:r w:rsidRPr="00377FE9" w:rsidR="0072025D">
        <w:rPr>
          <w:rFonts w:ascii="Times New Roman" w:hAnsi="Times New Roman" w:cs="Times New Roman"/>
          <w:sz w:val="24"/>
          <w:szCs w:val="24"/>
        </w:rPr>
        <w:t>aids</w:t>
      </w:r>
      <w:r w:rsidRPr="00377FE9">
        <w:rPr>
          <w:rFonts w:ascii="Times New Roman" w:hAnsi="Times New Roman" w:cs="Times New Roman"/>
          <w:sz w:val="24"/>
          <w:szCs w:val="24"/>
        </w:rPr>
        <w:t xml:space="preserve"> of action, </w:t>
      </w:r>
      <w:r w:rsidRPr="00377FE9" w:rsidR="0072025D">
        <w:rPr>
          <w:rFonts w:ascii="Times New Roman" w:hAnsi="Times New Roman" w:cs="Times New Roman"/>
          <w:sz w:val="24"/>
          <w:szCs w:val="24"/>
        </w:rPr>
        <w:t>apparent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72025D">
        <w:rPr>
          <w:rFonts w:ascii="Times New Roman" w:hAnsi="Times New Roman" w:cs="Times New Roman"/>
          <w:sz w:val="24"/>
          <w:szCs w:val="24"/>
        </w:rPr>
        <w:t xml:space="preserve">as </w:t>
      </w:r>
      <w:r w:rsidRPr="00377FE9">
        <w:rPr>
          <w:rFonts w:ascii="Times New Roman" w:hAnsi="Times New Roman" w:cs="Times New Roman"/>
          <w:sz w:val="24"/>
          <w:szCs w:val="24"/>
        </w:rPr>
        <w:t xml:space="preserve">barriers to </w:t>
      </w:r>
      <w:r w:rsidRPr="00377FE9" w:rsidR="0072025D">
        <w:rPr>
          <w:rFonts w:ascii="Times New Roman" w:hAnsi="Times New Roman" w:cs="Times New Roman"/>
          <w:sz w:val="24"/>
          <w:szCs w:val="24"/>
        </w:rPr>
        <w:t>act</w:t>
      </w:r>
      <w:r w:rsidRPr="00377FE9">
        <w:rPr>
          <w:rFonts w:ascii="Times New Roman" w:hAnsi="Times New Roman" w:cs="Times New Roman"/>
          <w:sz w:val="24"/>
          <w:szCs w:val="24"/>
        </w:rPr>
        <w:t xml:space="preserve">ion, exposure to </w:t>
      </w:r>
      <w:r w:rsidRPr="00377FE9" w:rsidR="0072025D">
        <w:rPr>
          <w:rFonts w:ascii="Times New Roman" w:hAnsi="Times New Roman" w:cs="Times New Roman"/>
          <w:sz w:val="24"/>
          <w:szCs w:val="24"/>
        </w:rPr>
        <w:t>issues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that </w:t>
      </w:r>
      <w:r w:rsidRPr="00377FE9" w:rsidR="0072025D">
        <w:rPr>
          <w:rFonts w:ascii="Times New Roman" w:hAnsi="Times New Roman" w:cs="Times New Roman"/>
          <w:sz w:val="24"/>
          <w:szCs w:val="24"/>
        </w:rPr>
        <w:t>swift</w:t>
      </w:r>
      <w:r w:rsidRPr="00377FE9">
        <w:rPr>
          <w:rFonts w:ascii="Times New Roman" w:hAnsi="Times New Roman" w:cs="Times New Roman"/>
          <w:sz w:val="24"/>
          <w:szCs w:val="24"/>
        </w:rPr>
        <w:t xml:space="preserve"> action, and </w:t>
      </w:r>
      <w:r w:rsidRPr="00377FE9" w:rsidR="0072025D">
        <w:rPr>
          <w:rFonts w:ascii="Times New Roman" w:hAnsi="Times New Roman" w:cs="Times New Roman"/>
          <w:sz w:val="24"/>
          <w:szCs w:val="24"/>
        </w:rPr>
        <w:t>self-assurance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</w:t>
      </w:r>
      <w:r w:rsidRPr="00377FE9" w:rsidR="0072025D">
        <w:rPr>
          <w:rFonts w:ascii="Times New Roman" w:hAnsi="Times New Roman" w:cs="Times New Roman"/>
          <w:sz w:val="24"/>
          <w:szCs w:val="24"/>
        </w:rPr>
        <w:t>an aptitude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self-efficacy</w:t>
      </w:r>
      <w:r w:rsidRPr="00377FE9" w:rsidR="00DB4F62">
        <w:rPr>
          <w:rFonts w:ascii="Times New Roman" w:hAnsi="Times New Roman" w:cs="Times New Roman"/>
          <w:sz w:val="24"/>
          <w:szCs w:val="24"/>
        </w:rPr>
        <w:t xml:space="preserve"> (</w:t>
      </w:r>
      <w:r w:rsidRPr="00377FE9" w:rsidR="00DB4F62">
        <w:rPr>
          <w:rFonts w:ascii="Times New Roman" w:hAnsi="Times New Roman" w:cs="Times New Roman"/>
          <w:sz w:val="24"/>
          <w:szCs w:val="24"/>
        </w:rPr>
        <w:t>Green</w:t>
      </w:r>
      <w:r w:rsidRPr="00377FE9" w:rsidR="00DB4F62">
        <w:rPr>
          <w:rFonts w:ascii="Times New Roman" w:hAnsi="Times New Roman" w:cs="Times New Roman"/>
          <w:sz w:val="24"/>
          <w:szCs w:val="24"/>
        </w:rPr>
        <w:t xml:space="preserve"> et al., </w:t>
      </w:r>
      <w:r w:rsidRPr="00377FE9" w:rsidR="00DB4F62">
        <w:rPr>
          <w:rFonts w:ascii="Times New Roman" w:hAnsi="Times New Roman" w:cs="Times New Roman"/>
          <w:sz w:val="24"/>
          <w:szCs w:val="24"/>
        </w:rPr>
        <w:t>2020).</w:t>
      </w:r>
    </w:p>
    <w:p w:rsidR="006F0B86" w:rsidRPr="00377FE9" w:rsidP="00377FE9" w14:paraId="76083AC3" w14:textId="72384991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 xml:space="preserve">The Health Belief Model </w:t>
      </w:r>
      <w:r w:rsidRPr="00377FE9" w:rsidR="0072025D">
        <w:rPr>
          <w:rFonts w:ascii="Times New Roman" w:hAnsi="Times New Roman" w:cs="Times New Roman"/>
          <w:sz w:val="24"/>
          <w:szCs w:val="24"/>
        </w:rPr>
        <w:t xml:space="preserve">might </w:t>
      </w:r>
      <w:r w:rsidRPr="00377FE9">
        <w:rPr>
          <w:rFonts w:ascii="Times New Roman" w:hAnsi="Times New Roman" w:cs="Times New Roman"/>
          <w:sz w:val="24"/>
          <w:szCs w:val="24"/>
        </w:rPr>
        <w:t xml:space="preserve">be </w:t>
      </w:r>
      <w:r w:rsidRPr="00377FE9" w:rsidR="0072025D">
        <w:rPr>
          <w:rFonts w:ascii="Times New Roman" w:hAnsi="Times New Roman" w:cs="Times New Roman"/>
          <w:sz w:val="24"/>
          <w:szCs w:val="24"/>
        </w:rPr>
        <w:t xml:space="preserve">applied </w:t>
      </w:r>
      <w:r w:rsidRPr="00377FE9">
        <w:rPr>
          <w:rFonts w:ascii="Times New Roman" w:hAnsi="Times New Roman" w:cs="Times New Roman"/>
          <w:sz w:val="24"/>
          <w:szCs w:val="24"/>
        </w:rPr>
        <w:t xml:space="preserve">to </w:t>
      </w:r>
      <w:r w:rsidRPr="00377FE9" w:rsidR="0072025D">
        <w:rPr>
          <w:rFonts w:ascii="Times New Roman" w:hAnsi="Times New Roman" w:cs="Times New Roman"/>
          <w:sz w:val="24"/>
          <w:szCs w:val="24"/>
        </w:rPr>
        <w:t>plan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72025D">
        <w:rPr>
          <w:rFonts w:ascii="Times New Roman" w:hAnsi="Times New Roman" w:cs="Times New Roman"/>
          <w:sz w:val="24"/>
          <w:szCs w:val="24"/>
        </w:rPr>
        <w:t>long</w:t>
      </w:r>
      <w:r w:rsidRPr="00377FE9">
        <w:rPr>
          <w:rFonts w:ascii="Times New Roman" w:hAnsi="Times New Roman" w:cs="Times New Roman"/>
          <w:sz w:val="24"/>
          <w:szCs w:val="24"/>
        </w:rPr>
        <w:t xml:space="preserve">- and </w:t>
      </w:r>
      <w:r w:rsidRPr="00377FE9" w:rsidR="0072025D">
        <w:rPr>
          <w:rFonts w:ascii="Times New Roman" w:hAnsi="Times New Roman" w:cs="Times New Roman"/>
          <w:sz w:val="24"/>
          <w:szCs w:val="24"/>
        </w:rPr>
        <w:t>short</w:t>
      </w:r>
      <w:r w:rsidRPr="00377FE9">
        <w:rPr>
          <w:rFonts w:ascii="Times New Roman" w:hAnsi="Times New Roman" w:cs="Times New Roman"/>
          <w:sz w:val="24"/>
          <w:szCs w:val="24"/>
        </w:rPr>
        <w:t xml:space="preserve">-term </w:t>
      </w:r>
      <w:r w:rsidRPr="00377FE9" w:rsidR="0072025D">
        <w:rPr>
          <w:rFonts w:ascii="Times New Roman" w:hAnsi="Times New Roman" w:cs="Times New Roman"/>
          <w:sz w:val="24"/>
          <w:szCs w:val="24"/>
        </w:rPr>
        <w:t>interferences</w:t>
      </w:r>
      <w:r w:rsidRPr="00377FE9">
        <w:rPr>
          <w:rFonts w:ascii="Times New Roman" w:hAnsi="Times New Roman" w:cs="Times New Roman"/>
          <w:sz w:val="24"/>
          <w:szCs w:val="24"/>
        </w:rPr>
        <w:t>. The five</w:t>
      </w:r>
      <w:r w:rsidRPr="00377FE9" w:rsidR="0072025D">
        <w:rPr>
          <w:rFonts w:ascii="Times New Roman" w:hAnsi="Times New Roman" w:cs="Times New Roman"/>
          <w:sz w:val="24"/>
          <w:szCs w:val="24"/>
        </w:rPr>
        <w:t xml:space="preserve"> main</w:t>
      </w:r>
      <w:r w:rsidRPr="00377FE9">
        <w:rPr>
          <w:rFonts w:ascii="Times New Roman" w:hAnsi="Times New Roman" w:cs="Times New Roman"/>
          <w:sz w:val="24"/>
          <w:szCs w:val="24"/>
        </w:rPr>
        <w:t xml:space="preserve"> action</w:t>
      </w:r>
      <w:r w:rsidRPr="00377FE9" w:rsidR="0072025D">
        <w:rPr>
          <w:rFonts w:ascii="Times New Roman" w:hAnsi="Times New Roman" w:cs="Times New Roman"/>
          <w:sz w:val="24"/>
          <w:szCs w:val="24"/>
        </w:rPr>
        <w:t>s associated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72025D">
        <w:rPr>
          <w:rFonts w:ascii="Times New Roman" w:hAnsi="Times New Roman" w:cs="Times New Roman"/>
          <w:sz w:val="24"/>
          <w:szCs w:val="24"/>
        </w:rPr>
        <w:t>with mechanisms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that </w:t>
      </w:r>
      <w:r w:rsidRPr="00377FE9" w:rsidR="0072025D">
        <w:rPr>
          <w:rFonts w:ascii="Times New Roman" w:hAnsi="Times New Roman" w:cs="Times New Roman"/>
          <w:sz w:val="24"/>
          <w:szCs w:val="24"/>
        </w:rPr>
        <w:t>regulate</w:t>
      </w:r>
      <w:r w:rsidRPr="00377FE9">
        <w:rPr>
          <w:rFonts w:ascii="Times New Roman" w:hAnsi="Times New Roman" w:cs="Times New Roman"/>
          <w:sz w:val="24"/>
          <w:szCs w:val="24"/>
        </w:rPr>
        <w:t xml:space="preserve"> the </w:t>
      </w:r>
      <w:r w:rsidRPr="00377FE9" w:rsidR="0072025D">
        <w:rPr>
          <w:rFonts w:ascii="Times New Roman" w:hAnsi="Times New Roman" w:cs="Times New Roman"/>
          <w:sz w:val="24"/>
          <w:szCs w:val="24"/>
        </w:rPr>
        <w:t>aptitude</w:t>
      </w:r>
      <w:r w:rsidRPr="00377FE9">
        <w:rPr>
          <w:rFonts w:ascii="Times New Roman" w:hAnsi="Times New Roman" w:cs="Times New Roman"/>
          <w:sz w:val="24"/>
          <w:szCs w:val="24"/>
        </w:rPr>
        <w:t xml:space="preserve"> of the Health Belief Model to </w:t>
      </w:r>
      <w:r w:rsidRPr="00377FE9" w:rsidR="0072025D">
        <w:rPr>
          <w:rFonts w:ascii="Times New Roman" w:hAnsi="Times New Roman" w:cs="Times New Roman"/>
          <w:sz w:val="24"/>
          <w:szCs w:val="24"/>
        </w:rPr>
        <w:t>classify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72025D">
        <w:rPr>
          <w:rFonts w:ascii="Times New Roman" w:hAnsi="Times New Roman" w:cs="Times New Roman"/>
          <w:sz w:val="24"/>
          <w:szCs w:val="24"/>
        </w:rPr>
        <w:t>important</w:t>
      </w:r>
      <w:r w:rsidRPr="00377FE9">
        <w:rPr>
          <w:rFonts w:ascii="Times New Roman" w:hAnsi="Times New Roman" w:cs="Times New Roman"/>
          <w:sz w:val="24"/>
          <w:szCs w:val="24"/>
        </w:rPr>
        <w:t xml:space="preserve"> decision-making </w:t>
      </w:r>
      <w:r w:rsidRPr="00377FE9" w:rsidR="0072025D">
        <w:rPr>
          <w:rFonts w:ascii="Times New Roman" w:hAnsi="Times New Roman" w:cs="Times New Roman"/>
          <w:sz w:val="24"/>
          <w:szCs w:val="24"/>
        </w:rPr>
        <w:t>opinions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that </w:t>
      </w:r>
      <w:r w:rsidRPr="00377FE9" w:rsidR="0072025D">
        <w:rPr>
          <w:rFonts w:ascii="Times New Roman" w:hAnsi="Times New Roman" w:cs="Times New Roman"/>
          <w:sz w:val="24"/>
          <w:szCs w:val="24"/>
        </w:rPr>
        <w:t>impact</w:t>
      </w:r>
      <w:r w:rsidRPr="00377FE9">
        <w:rPr>
          <w:rFonts w:ascii="Times New Roman" w:hAnsi="Times New Roman" w:cs="Times New Roman"/>
          <w:sz w:val="24"/>
          <w:szCs w:val="24"/>
        </w:rPr>
        <w:t xml:space="preserve"> health </w:t>
      </w:r>
      <w:r w:rsidRPr="00377FE9" w:rsidR="0072025D">
        <w:rPr>
          <w:rFonts w:ascii="Times New Roman" w:hAnsi="Times New Roman" w:cs="Times New Roman"/>
          <w:sz w:val="24"/>
          <w:szCs w:val="24"/>
        </w:rPr>
        <w:t>actions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are:</w:t>
      </w:r>
    </w:p>
    <w:p w:rsidR="006F0B86" w:rsidRPr="00377FE9" w:rsidP="00377FE9" w14:paraId="4447E98D" w14:textId="10D6DB6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 xml:space="preserve">Gathering </w:t>
      </w:r>
      <w:r w:rsidRPr="00377FE9" w:rsidR="001C119E">
        <w:rPr>
          <w:rFonts w:ascii="Times New Roman" w:hAnsi="Times New Roman" w:cs="Times New Roman"/>
          <w:sz w:val="24"/>
          <w:szCs w:val="24"/>
        </w:rPr>
        <w:t>data</w:t>
      </w:r>
      <w:r w:rsidRPr="00377FE9">
        <w:rPr>
          <w:rFonts w:ascii="Times New Roman" w:hAnsi="Times New Roman" w:cs="Times New Roman"/>
          <w:sz w:val="24"/>
          <w:szCs w:val="24"/>
        </w:rPr>
        <w:t xml:space="preserve"> by c</w:t>
      </w:r>
      <w:r w:rsidRPr="00377FE9" w:rsidR="001C119E">
        <w:rPr>
          <w:rFonts w:ascii="Times New Roman" w:hAnsi="Times New Roman" w:cs="Times New Roman"/>
          <w:sz w:val="24"/>
          <w:szCs w:val="24"/>
        </w:rPr>
        <w:t xml:space="preserve">arrying out </w:t>
      </w:r>
      <w:r w:rsidRPr="00377FE9">
        <w:rPr>
          <w:rFonts w:ascii="Times New Roman" w:hAnsi="Times New Roman" w:cs="Times New Roman"/>
          <w:sz w:val="24"/>
          <w:szCs w:val="24"/>
        </w:rPr>
        <w:t xml:space="preserve">health </w:t>
      </w:r>
      <w:r w:rsidRPr="00377FE9" w:rsidR="001C119E">
        <w:rPr>
          <w:rFonts w:ascii="Times New Roman" w:hAnsi="Times New Roman" w:cs="Times New Roman"/>
          <w:sz w:val="24"/>
          <w:szCs w:val="24"/>
        </w:rPr>
        <w:t>requirements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1C119E">
        <w:rPr>
          <w:rFonts w:ascii="Times New Roman" w:hAnsi="Times New Roman" w:cs="Times New Roman"/>
          <w:sz w:val="24"/>
          <w:szCs w:val="24"/>
        </w:rPr>
        <w:t>valuations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other </w:t>
      </w:r>
      <w:r w:rsidRPr="00377FE9" w:rsidR="001C119E">
        <w:rPr>
          <w:rFonts w:ascii="Times New Roman" w:hAnsi="Times New Roman" w:cs="Times New Roman"/>
          <w:sz w:val="24"/>
          <w:szCs w:val="24"/>
        </w:rPr>
        <w:t>exertions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</w:t>
      </w:r>
      <w:r w:rsidRPr="00377FE9" w:rsidR="001C119E">
        <w:rPr>
          <w:rFonts w:ascii="Times New Roman" w:hAnsi="Times New Roman" w:cs="Times New Roman"/>
          <w:sz w:val="24"/>
          <w:szCs w:val="24"/>
        </w:rPr>
        <w:t>control</w:t>
      </w:r>
      <w:r w:rsidRPr="00377FE9">
        <w:rPr>
          <w:rFonts w:ascii="Times New Roman" w:hAnsi="Times New Roman" w:cs="Times New Roman"/>
          <w:sz w:val="24"/>
          <w:szCs w:val="24"/>
        </w:rPr>
        <w:t xml:space="preserve"> a </w:t>
      </w:r>
      <w:r w:rsidRPr="00377FE9" w:rsidR="001C119E">
        <w:rPr>
          <w:rFonts w:ascii="Times New Roman" w:hAnsi="Times New Roman" w:cs="Times New Roman"/>
          <w:sz w:val="24"/>
          <w:szCs w:val="24"/>
        </w:rPr>
        <w:t>menace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377FE9" w:rsidR="001C119E">
        <w:rPr>
          <w:rFonts w:ascii="Times New Roman" w:hAnsi="Times New Roman" w:cs="Times New Roman"/>
          <w:sz w:val="24"/>
          <w:szCs w:val="24"/>
        </w:rPr>
        <w:t>people</w:t>
      </w:r>
      <w:r w:rsidRPr="00377FE9">
        <w:rPr>
          <w:rFonts w:ascii="Times New Roman" w:hAnsi="Times New Roman" w:cs="Times New Roman"/>
          <w:sz w:val="24"/>
          <w:szCs w:val="24"/>
        </w:rPr>
        <w:t xml:space="preserve"> who </w:t>
      </w:r>
      <w:r w:rsidRPr="00377FE9" w:rsidR="001C119E">
        <w:rPr>
          <w:rFonts w:ascii="Times New Roman" w:hAnsi="Times New Roman" w:cs="Times New Roman"/>
          <w:sz w:val="24"/>
          <w:szCs w:val="24"/>
        </w:rPr>
        <w:t>must</w:t>
      </w:r>
      <w:r w:rsidRPr="00377FE9">
        <w:rPr>
          <w:rFonts w:ascii="Times New Roman" w:hAnsi="Times New Roman" w:cs="Times New Roman"/>
          <w:sz w:val="24"/>
          <w:szCs w:val="24"/>
        </w:rPr>
        <w:t xml:space="preserve"> be </w:t>
      </w:r>
      <w:r w:rsidRPr="00377FE9" w:rsidR="001C119E">
        <w:rPr>
          <w:rFonts w:ascii="Times New Roman" w:hAnsi="Times New Roman" w:cs="Times New Roman"/>
          <w:sz w:val="24"/>
          <w:szCs w:val="24"/>
        </w:rPr>
        <w:t>embattled</w:t>
      </w:r>
      <w:r w:rsidRPr="00377FE9">
        <w:rPr>
          <w:rFonts w:ascii="Times New Roman" w:hAnsi="Times New Roman" w:cs="Times New Roman"/>
          <w:sz w:val="24"/>
          <w:szCs w:val="24"/>
        </w:rPr>
        <w:t>.</w:t>
      </w:r>
    </w:p>
    <w:p w:rsidR="006F0B86" w:rsidRPr="00377FE9" w:rsidP="00377FE9" w14:paraId="15D7A83B" w14:textId="4D0B88B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 xml:space="preserve">Conveying the </w:t>
      </w:r>
      <w:r w:rsidRPr="00377FE9" w:rsidR="00AD30F8">
        <w:rPr>
          <w:rFonts w:ascii="Times New Roman" w:hAnsi="Times New Roman" w:cs="Times New Roman"/>
          <w:sz w:val="24"/>
          <w:szCs w:val="24"/>
        </w:rPr>
        <w:t>penalties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of the health </w:t>
      </w:r>
      <w:r w:rsidRPr="00377FE9" w:rsidR="00AD30F8">
        <w:rPr>
          <w:rFonts w:ascii="Times New Roman" w:hAnsi="Times New Roman" w:cs="Times New Roman"/>
          <w:sz w:val="24"/>
          <w:szCs w:val="24"/>
        </w:rPr>
        <w:t>matters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AD30F8">
        <w:rPr>
          <w:rFonts w:ascii="Times New Roman" w:hAnsi="Times New Roman" w:cs="Times New Roman"/>
          <w:sz w:val="24"/>
          <w:szCs w:val="24"/>
        </w:rPr>
        <w:t>related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with risk </w:t>
      </w:r>
      <w:r w:rsidRPr="00377FE9" w:rsidR="00AD30F8">
        <w:rPr>
          <w:rFonts w:ascii="Times New Roman" w:hAnsi="Times New Roman" w:cs="Times New Roman"/>
          <w:sz w:val="24"/>
          <w:szCs w:val="24"/>
        </w:rPr>
        <w:t>actions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a </w:t>
      </w:r>
      <w:r w:rsidRPr="00377FE9" w:rsidR="00AD30F8">
        <w:rPr>
          <w:rFonts w:ascii="Times New Roman" w:hAnsi="Times New Roman" w:cs="Times New Roman"/>
          <w:sz w:val="24"/>
          <w:szCs w:val="24"/>
        </w:rPr>
        <w:t>vibrant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 w:rsidR="00AD30F8">
        <w:rPr>
          <w:rFonts w:ascii="Times New Roman" w:hAnsi="Times New Roman" w:cs="Times New Roman"/>
          <w:sz w:val="24"/>
          <w:szCs w:val="24"/>
        </w:rPr>
        <w:t>unmistakable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AD30F8">
        <w:rPr>
          <w:rFonts w:ascii="Times New Roman" w:hAnsi="Times New Roman" w:cs="Times New Roman"/>
          <w:sz w:val="24"/>
          <w:szCs w:val="24"/>
        </w:rPr>
        <w:t>style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</w:t>
      </w:r>
      <w:r w:rsidRPr="00377FE9" w:rsidR="00AD30F8">
        <w:rPr>
          <w:rFonts w:ascii="Times New Roman" w:hAnsi="Times New Roman" w:cs="Times New Roman"/>
          <w:sz w:val="24"/>
          <w:szCs w:val="24"/>
        </w:rPr>
        <w:t>comprehend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AD30F8">
        <w:rPr>
          <w:rFonts w:ascii="Times New Roman" w:hAnsi="Times New Roman" w:cs="Times New Roman"/>
          <w:sz w:val="24"/>
          <w:szCs w:val="24"/>
        </w:rPr>
        <w:t>alleged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severity.</w:t>
      </w:r>
    </w:p>
    <w:p w:rsidR="006F0B86" w:rsidRPr="00377FE9" w:rsidP="00377FE9" w14:paraId="0D5DA964" w14:textId="3952338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>Cooperating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with the target </w:t>
      </w:r>
      <w:r w:rsidRPr="00377FE9">
        <w:rPr>
          <w:rFonts w:ascii="Times New Roman" w:hAnsi="Times New Roman" w:cs="Times New Roman"/>
          <w:sz w:val="24"/>
          <w:szCs w:val="24"/>
        </w:rPr>
        <w:t>people</w:t>
      </w:r>
      <w:r w:rsidRPr="00377FE9">
        <w:rPr>
          <w:rFonts w:ascii="Times New Roman" w:hAnsi="Times New Roman" w:cs="Times New Roman"/>
          <w:sz w:val="24"/>
          <w:szCs w:val="24"/>
        </w:rPr>
        <w:t xml:space="preserve">, the </w:t>
      </w:r>
      <w:r w:rsidRPr="00377FE9">
        <w:rPr>
          <w:rFonts w:ascii="Times New Roman" w:hAnsi="Times New Roman" w:cs="Times New Roman"/>
          <w:sz w:val="24"/>
          <w:szCs w:val="24"/>
        </w:rPr>
        <w:t>phases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intricated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taking the </w:t>
      </w:r>
      <w:r w:rsidRPr="00377FE9">
        <w:rPr>
          <w:rFonts w:ascii="Times New Roman" w:hAnsi="Times New Roman" w:cs="Times New Roman"/>
          <w:sz w:val="24"/>
          <w:szCs w:val="24"/>
        </w:rPr>
        <w:t>suggested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action and </w:t>
      </w:r>
      <w:r w:rsidRPr="00377FE9">
        <w:rPr>
          <w:rFonts w:ascii="Times New Roman" w:hAnsi="Times New Roman" w:cs="Times New Roman"/>
          <w:sz w:val="24"/>
          <w:szCs w:val="24"/>
        </w:rPr>
        <w:t xml:space="preserve">stressing </w:t>
      </w:r>
      <w:r w:rsidRPr="00377FE9">
        <w:rPr>
          <w:rFonts w:ascii="Times New Roman" w:hAnsi="Times New Roman" w:cs="Times New Roman"/>
          <w:sz w:val="24"/>
          <w:szCs w:val="24"/>
        </w:rPr>
        <w:t xml:space="preserve">the </w:t>
      </w:r>
      <w:r w:rsidRPr="00377FE9">
        <w:rPr>
          <w:rFonts w:ascii="Times New Roman" w:hAnsi="Times New Roman" w:cs="Times New Roman"/>
          <w:sz w:val="24"/>
          <w:szCs w:val="24"/>
        </w:rPr>
        <w:t>aids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</w:t>
      </w:r>
      <w:r w:rsidRPr="00377FE9">
        <w:rPr>
          <w:rFonts w:ascii="Times New Roman" w:hAnsi="Times New Roman" w:cs="Times New Roman"/>
          <w:sz w:val="24"/>
          <w:szCs w:val="24"/>
        </w:rPr>
        <w:t>act</w:t>
      </w:r>
      <w:r w:rsidRPr="00377FE9">
        <w:rPr>
          <w:rFonts w:ascii="Times New Roman" w:hAnsi="Times New Roman" w:cs="Times New Roman"/>
          <w:sz w:val="24"/>
          <w:szCs w:val="24"/>
        </w:rPr>
        <w:t>.</w:t>
      </w:r>
    </w:p>
    <w:p w:rsidR="006F0B86" w:rsidRPr="00377FE9" w:rsidP="00377FE9" w14:paraId="5D381F84" w14:textId="6A7109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 xml:space="preserve">Providing </w:t>
      </w:r>
      <w:r w:rsidRPr="00377FE9" w:rsidR="006E61C7">
        <w:rPr>
          <w:rFonts w:ascii="Times New Roman" w:hAnsi="Times New Roman" w:cs="Times New Roman"/>
          <w:sz w:val="24"/>
          <w:szCs w:val="24"/>
        </w:rPr>
        <w:t>support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</w:t>
      </w:r>
      <w:r w:rsidRPr="00377FE9" w:rsidR="006E61C7">
        <w:rPr>
          <w:rFonts w:ascii="Times New Roman" w:hAnsi="Times New Roman" w:cs="Times New Roman"/>
          <w:sz w:val="24"/>
          <w:szCs w:val="24"/>
        </w:rPr>
        <w:t>recognizing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 w:rsidR="006E61C7">
        <w:rPr>
          <w:rFonts w:ascii="Times New Roman" w:hAnsi="Times New Roman" w:cs="Times New Roman"/>
          <w:sz w:val="24"/>
          <w:szCs w:val="24"/>
        </w:rPr>
        <w:t>dipping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barriers to </w:t>
      </w:r>
      <w:r w:rsidRPr="00377FE9" w:rsidR="006E61C7">
        <w:rPr>
          <w:rFonts w:ascii="Times New Roman" w:hAnsi="Times New Roman" w:cs="Times New Roman"/>
          <w:sz w:val="24"/>
          <w:szCs w:val="24"/>
        </w:rPr>
        <w:t>accomplishment</w:t>
      </w:r>
      <w:r w:rsidRPr="00377FE9">
        <w:rPr>
          <w:rFonts w:ascii="Times New Roman" w:hAnsi="Times New Roman" w:cs="Times New Roman"/>
          <w:sz w:val="24"/>
          <w:szCs w:val="24"/>
        </w:rPr>
        <w:t>.</w:t>
      </w:r>
    </w:p>
    <w:p w:rsidR="006F0B86" w:rsidRPr="00377FE9" w:rsidP="00377FE9" w14:paraId="2D1B26D4" w14:textId="423142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>Indicating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actions </w:t>
      </w:r>
      <w:r w:rsidRPr="00377FE9">
        <w:rPr>
          <w:rFonts w:ascii="Times New Roman" w:hAnsi="Times New Roman" w:cs="Times New Roman"/>
          <w:sz w:val="24"/>
          <w:szCs w:val="24"/>
        </w:rPr>
        <w:t>over</w:t>
      </w:r>
      <w:r w:rsidRPr="00377FE9">
        <w:rPr>
          <w:rFonts w:ascii="Times New Roman" w:hAnsi="Times New Roman" w:cs="Times New Roman"/>
          <w:sz w:val="24"/>
          <w:szCs w:val="24"/>
        </w:rPr>
        <w:t xml:space="preserve"> skill </w:t>
      </w:r>
      <w:r w:rsidRPr="00377FE9">
        <w:rPr>
          <w:rFonts w:ascii="Times New Roman" w:hAnsi="Times New Roman" w:cs="Times New Roman"/>
          <w:sz w:val="24"/>
          <w:szCs w:val="24"/>
        </w:rPr>
        <w:t>growth</w:t>
      </w:r>
      <w:r w:rsidRPr="00377FE9">
        <w:rPr>
          <w:rFonts w:ascii="Times New Roman" w:hAnsi="Times New Roman" w:cs="Times New Roman"/>
          <w:sz w:val="24"/>
          <w:szCs w:val="24"/>
        </w:rPr>
        <w:t xml:space="preserve"> activities and </w:t>
      </w:r>
      <w:r w:rsidRPr="00377FE9">
        <w:rPr>
          <w:rFonts w:ascii="Times New Roman" w:hAnsi="Times New Roman" w:cs="Times New Roman"/>
          <w:sz w:val="24"/>
          <w:szCs w:val="24"/>
        </w:rPr>
        <w:t>offering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support that </w:t>
      </w:r>
      <w:r w:rsidRPr="00377FE9">
        <w:rPr>
          <w:rFonts w:ascii="Times New Roman" w:hAnsi="Times New Roman" w:cs="Times New Roman"/>
          <w:sz w:val="24"/>
          <w:szCs w:val="24"/>
        </w:rPr>
        <w:t>increases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self-efficac</w:t>
      </w:r>
      <w:r w:rsidRPr="00377FE9">
        <w:rPr>
          <w:rFonts w:ascii="Times New Roman" w:hAnsi="Times New Roman" w:cs="Times New Roman"/>
          <w:sz w:val="24"/>
          <w:szCs w:val="24"/>
        </w:rPr>
        <w:t xml:space="preserve">y </w:t>
      </w:r>
      <w:r w:rsidRPr="00377FE9">
        <w:rPr>
          <w:rFonts w:ascii="Times New Roman" w:hAnsi="Times New Roman" w:cs="Times New Roman"/>
          <w:sz w:val="24"/>
          <w:szCs w:val="24"/>
        </w:rPr>
        <w:t xml:space="preserve">and the </w:t>
      </w:r>
      <w:r w:rsidRPr="00377FE9">
        <w:rPr>
          <w:rFonts w:ascii="Times New Roman" w:hAnsi="Times New Roman" w:cs="Times New Roman"/>
          <w:sz w:val="24"/>
          <w:szCs w:val="24"/>
        </w:rPr>
        <w:t>possibility</w:t>
      </w:r>
      <w:r w:rsidRPr="00377FE9">
        <w:rPr>
          <w:rFonts w:ascii="Times New Roman" w:hAnsi="Times New Roman" w:cs="Times New Roman"/>
          <w:sz w:val="24"/>
          <w:szCs w:val="24"/>
        </w:rPr>
        <w:t xml:space="preserve"> of </w:t>
      </w:r>
      <w:r w:rsidRPr="00377FE9">
        <w:rPr>
          <w:rFonts w:ascii="Times New Roman" w:hAnsi="Times New Roman" w:cs="Times New Roman"/>
          <w:sz w:val="24"/>
          <w:szCs w:val="24"/>
        </w:rPr>
        <w:t>fruitful</w:t>
      </w:r>
      <w:r w:rsidRPr="00377FE9">
        <w:rPr>
          <w:rFonts w:ascii="Times New Roman" w:hAnsi="Times New Roman" w:cs="Times New Roman"/>
          <w:sz w:val="24"/>
          <w:szCs w:val="24"/>
        </w:rPr>
        <w:t xml:space="preserve"> behavior </w:t>
      </w:r>
      <w:r w:rsidRPr="00377FE9">
        <w:rPr>
          <w:rFonts w:ascii="Times New Roman" w:hAnsi="Times New Roman" w:cs="Times New Roman"/>
          <w:sz w:val="24"/>
          <w:szCs w:val="24"/>
        </w:rPr>
        <w:t>variations</w:t>
      </w:r>
      <w:r w:rsidRPr="00377FE9">
        <w:rPr>
          <w:rFonts w:ascii="Times New Roman" w:hAnsi="Times New Roman" w:cs="Times New Roman"/>
          <w:sz w:val="24"/>
          <w:szCs w:val="24"/>
        </w:rPr>
        <w:t>.</w:t>
      </w:r>
    </w:p>
    <w:p w:rsidR="003C1EBA" w:rsidRPr="002739FA" w:rsidP="002739FA" w14:paraId="30D483B3" w14:textId="6274C0D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39FA">
        <w:rPr>
          <w:rFonts w:ascii="Times New Roman" w:hAnsi="Times New Roman" w:cs="Times New Roman"/>
          <w:b/>
          <w:bCs/>
          <w:sz w:val="24"/>
          <w:szCs w:val="24"/>
        </w:rPr>
        <w:t>Review the Healthy People 2030 website (</w:t>
      </w:r>
      <w:hyperlink r:id="rId4" w:history="1">
        <w:r w:rsidRPr="002739FA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https://health.gov/healthypeople</w:t>
        </w:r>
      </w:hyperlink>
      <w:r w:rsidRPr="002739FA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:rsidR="003C1EBA" w:rsidRPr="00377FE9" w:rsidP="00377FE9" w14:paraId="0036D53B" w14:textId="67C6B77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7FE9">
        <w:rPr>
          <w:rFonts w:ascii="Times New Roman" w:hAnsi="Times New Roman" w:cs="Times New Roman"/>
          <w:b/>
          <w:bCs/>
          <w:sz w:val="24"/>
          <w:szCs w:val="24"/>
        </w:rPr>
        <w:t>Addiction</w:t>
      </w:r>
    </w:p>
    <w:p w:rsidR="003C1EBA" w:rsidRPr="00377FE9" w:rsidP="00377FE9" w14:paraId="4D783055" w14:textId="75CC88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 xml:space="preserve">More than </w:t>
      </w:r>
      <w:r w:rsidRPr="00377FE9" w:rsidR="003236E7">
        <w:rPr>
          <w:rFonts w:ascii="Times New Roman" w:hAnsi="Times New Roman" w:cs="Times New Roman"/>
          <w:sz w:val="24"/>
          <w:szCs w:val="24"/>
        </w:rPr>
        <w:t>25</w:t>
      </w:r>
      <w:r w:rsidRPr="00377FE9">
        <w:rPr>
          <w:rFonts w:ascii="Times New Roman" w:hAnsi="Times New Roman" w:cs="Times New Roman"/>
          <w:sz w:val="24"/>
          <w:szCs w:val="24"/>
        </w:rPr>
        <w:t xml:space="preserve"> million </w:t>
      </w:r>
      <w:r w:rsidRPr="00377FE9" w:rsidR="003236E7">
        <w:rPr>
          <w:rFonts w:ascii="Times New Roman" w:hAnsi="Times New Roman" w:cs="Times New Roman"/>
          <w:sz w:val="24"/>
          <w:szCs w:val="24"/>
        </w:rPr>
        <w:t>individuals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</w:t>
      </w:r>
      <w:r w:rsidRPr="00377FE9" w:rsidR="003236E7">
        <w:rPr>
          <w:rFonts w:ascii="Times New Roman" w:hAnsi="Times New Roman" w:cs="Times New Roman"/>
          <w:sz w:val="24"/>
          <w:szCs w:val="24"/>
        </w:rPr>
        <w:t xml:space="preserve">America </w:t>
      </w:r>
      <w:r w:rsidRPr="00377FE9">
        <w:rPr>
          <w:rFonts w:ascii="Times New Roman" w:hAnsi="Times New Roman" w:cs="Times New Roman"/>
          <w:sz w:val="24"/>
          <w:szCs w:val="24"/>
        </w:rPr>
        <w:t xml:space="preserve">have a </w:t>
      </w:r>
      <w:r w:rsidRPr="00377FE9" w:rsidR="003236E7">
        <w:rPr>
          <w:rFonts w:ascii="Times New Roman" w:hAnsi="Times New Roman" w:cs="Times New Roman"/>
          <w:sz w:val="24"/>
          <w:szCs w:val="24"/>
        </w:rPr>
        <w:t xml:space="preserve">drug </w:t>
      </w:r>
      <w:r w:rsidRPr="00377FE9">
        <w:rPr>
          <w:rFonts w:ascii="Times New Roman" w:hAnsi="Times New Roman" w:cs="Times New Roman"/>
          <w:sz w:val="24"/>
          <w:szCs w:val="24"/>
        </w:rPr>
        <w:t xml:space="preserve">use </w:t>
      </w:r>
      <w:r w:rsidRPr="00377FE9" w:rsidR="003236E7">
        <w:rPr>
          <w:rFonts w:ascii="Times New Roman" w:hAnsi="Times New Roman" w:cs="Times New Roman"/>
          <w:sz w:val="24"/>
          <w:szCs w:val="24"/>
        </w:rPr>
        <w:t>syndrome</w:t>
      </w:r>
      <w:r w:rsidRPr="00377FE9">
        <w:rPr>
          <w:rFonts w:ascii="Times New Roman" w:hAnsi="Times New Roman" w:cs="Times New Roman"/>
          <w:sz w:val="24"/>
          <w:szCs w:val="24"/>
        </w:rPr>
        <w:t>, and m</w:t>
      </w:r>
      <w:r w:rsidRPr="00377FE9" w:rsidR="003236E7">
        <w:rPr>
          <w:rFonts w:ascii="Times New Roman" w:hAnsi="Times New Roman" w:cs="Times New Roman"/>
          <w:sz w:val="24"/>
          <w:szCs w:val="24"/>
        </w:rPr>
        <w:t>any</w:t>
      </w:r>
      <w:r w:rsidRPr="00377FE9">
        <w:rPr>
          <w:rFonts w:ascii="Times New Roman" w:hAnsi="Times New Roman" w:cs="Times New Roman"/>
          <w:sz w:val="24"/>
          <w:szCs w:val="24"/>
        </w:rPr>
        <w:t xml:space="preserve"> of them don’t get</w:t>
      </w:r>
      <w:r w:rsidRPr="00377FE9" w:rsidR="003236E7">
        <w:rPr>
          <w:rFonts w:ascii="Times New Roman" w:hAnsi="Times New Roman" w:cs="Times New Roman"/>
          <w:sz w:val="24"/>
          <w:szCs w:val="24"/>
        </w:rPr>
        <w:t xml:space="preserve"> access to</w:t>
      </w:r>
      <w:r w:rsidRPr="00377FE9">
        <w:rPr>
          <w:rFonts w:ascii="Times New Roman" w:hAnsi="Times New Roman" w:cs="Times New Roman"/>
          <w:sz w:val="24"/>
          <w:szCs w:val="24"/>
        </w:rPr>
        <w:t xml:space="preserve"> the treatment they </w:t>
      </w:r>
      <w:r w:rsidRPr="00377FE9" w:rsidR="003236E7">
        <w:rPr>
          <w:rFonts w:ascii="Times New Roman" w:hAnsi="Times New Roman" w:cs="Times New Roman"/>
          <w:sz w:val="24"/>
          <w:szCs w:val="24"/>
        </w:rPr>
        <w:t>require</w:t>
      </w:r>
      <w:r w:rsidRPr="00377FE9">
        <w:rPr>
          <w:rFonts w:ascii="Times New Roman" w:hAnsi="Times New Roman" w:cs="Times New Roman"/>
          <w:sz w:val="24"/>
          <w:szCs w:val="24"/>
        </w:rPr>
        <w:t>.</w:t>
      </w:r>
      <w:r w:rsidRPr="00377FE9" w:rsidR="003236E7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437243">
        <w:rPr>
          <w:rFonts w:ascii="Times New Roman" w:hAnsi="Times New Roman" w:cs="Times New Roman"/>
          <w:sz w:val="24"/>
          <w:szCs w:val="24"/>
        </w:rPr>
        <w:t>Vigorous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437243">
        <w:rPr>
          <w:rFonts w:ascii="Times New Roman" w:hAnsi="Times New Roman" w:cs="Times New Roman"/>
          <w:sz w:val="24"/>
          <w:szCs w:val="24"/>
        </w:rPr>
        <w:t>Individuals</w:t>
      </w:r>
      <w:r w:rsidRPr="00377FE9">
        <w:rPr>
          <w:rFonts w:ascii="Times New Roman" w:hAnsi="Times New Roman" w:cs="Times New Roman"/>
          <w:sz w:val="24"/>
          <w:szCs w:val="24"/>
        </w:rPr>
        <w:t xml:space="preserve"> 2030 </w:t>
      </w:r>
      <w:r w:rsidRPr="00377FE9" w:rsidR="00437243">
        <w:rPr>
          <w:rFonts w:ascii="Times New Roman" w:hAnsi="Times New Roman" w:cs="Times New Roman"/>
          <w:sz w:val="24"/>
          <w:szCs w:val="24"/>
        </w:rPr>
        <w:t>emphas</w:t>
      </w:r>
      <w:r w:rsidRPr="00377FE9">
        <w:rPr>
          <w:rFonts w:ascii="Times New Roman" w:hAnsi="Times New Roman" w:cs="Times New Roman"/>
          <w:sz w:val="24"/>
          <w:szCs w:val="24"/>
        </w:rPr>
        <w:t xml:space="preserve">izes </w:t>
      </w:r>
      <w:r w:rsidRPr="00377FE9" w:rsidR="00437243">
        <w:rPr>
          <w:rFonts w:ascii="Times New Roman" w:hAnsi="Times New Roman" w:cs="Times New Roman"/>
          <w:sz w:val="24"/>
          <w:szCs w:val="24"/>
        </w:rPr>
        <w:t>thwarting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substance use </w:t>
      </w:r>
      <w:r w:rsidRPr="00377FE9" w:rsidR="00437243">
        <w:rPr>
          <w:rFonts w:ascii="Times New Roman" w:hAnsi="Times New Roman" w:cs="Times New Roman"/>
          <w:sz w:val="24"/>
          <w:szCs w:val="24"/>
        </w:rPr>
        <w:t>illnesses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like drug or alcohol </w:t>
      </w:r>
      <w:r w:rsidRPr="00377FE9" w:rsidR="00437243">
        <w:rPr>
          <w:rFonts w:ascii="Times New Roman" w:hAnsi="Times New Roman" w:cs="Times New Roman"/>
          <w:sz w:val="24"/>
          <w:szCs w:val="24"/>
        </w:rPr>
        <w:t>habits and</w:t>
      </w:r>
      <w:r w:rsidRPr="00377FE9">
        <w:rPr>
          <w:rFonts w:ascii="Times New Roman" w:hAnsi="Times New Roman" w:cs="Times New Roman"/>
          <w:sz w:val="24"/>
          <w:szCs w:val="24"/>
        </w:rPr>
        <w:t xml:space="preserve"> helping </w:t>
      </w:r>
      <w:r w:rsidRPr="00377FE9" w:rsidR="00437243">
        <w:rPr>
          <w:rFonts w:ascii="Times New Roman" w:hAnsi="Times New Roman" w:cs="Times New Roman"/>
          <w:sz w:val="24"/>
          <w:szCs w:val="24"/>
        </w:rPr>
        <w:t>persons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with these </w:t>
      </w:r>
      <w:r w:rsidRPr="00377FE9" w:rsidR="00437243">
        <w:rPr>
          <w:rFonts w:ascii="Times New Roman" w:hAnsi="Times New Roman" w:cs="Times New Roman"/>
          <w:sz w:val="24"/>
          <w:szCs w:val="24"/>
        </w:rPr>
        <w:t>illnesses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get </w:t>
      </w:r>
      <w:r w:rsidRPr="00377FE9" w:rsidR="00437243">
        <w:rPr>
          <w:rFonts w:ascii="Times New Roman" w:hAnsi="Times New Roman" w:cs="Times New Roman"/>
          <w:sz w:val="24"/>
          <w:szCs w:val="24"/>
        </w:rPr>
        <w:t xml:space="preserve">proper </w:t>
      </w:r>
      <w:r w:rsidRPr="00377FE9">
        <w:rPr>
          <w:rFonts w:ascii="Times New Roman" w:hAnsi="Times New Roman" w:cs="Times New Roman"/>
          <w:sz w:val="24"/>
          <w:szCs w:val="24"/>
        </w:rPr>
        <w:t xml:space="preserve">treatment. </w:t>
      </w:r>
      <w:r w:rsidRPr="00377FE9" w:rsidR="00437243">
        <w:rPr>
          <w:rFonts w:ascii="Times New Roman" w:hAnsi="Times New Roman" w:cs="Times New Roman"/>
          <w:sz w:val="24"/>
          <w:szCs w:val="24"/>
        </w:rPr>
        <w:t>Drug</w:t>
      </w:r>
      <w:r w:rsidRPr="00377FE9">
        <w:rPr>
          <w:rFonts w:ascii="Times New Roman" w:hAnsi="Times New Roman" w:cs="Times New Roman"/>
          <w:sz w:val="24"/>
          <w:szCs w:val="24"/>
        </w:rPr>
        <w:t xml:space="preserve"> use </w:t>
      </w:r>
      <w:r w:rsidRPr="00377FE9" w:rsidR="00437243">
        <w:rPr>
          <w:rFonts w:ascii="Times New Roman" w:hAnsi="Times New Roman" w:cs="Times New Roman"/>
          <w:sz w:val="24"/>
          <w:szCs w:val="24"/>
        </w:rPr>
        <w:t>illnesses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are </w:t>
      </w:r>
      <w:r w:rsidRPr="00377FE9" w:rsidR="00437243">
        <w:rPr>
          <w:rFonts w:ascii="Times New Roman" w:hAnsi="Times New Roman" w:cs="Times New Roman"/>
          <w:sz w:val="24"/>
          <w:szCs w:val="24"/>
        </w:rPr>
        <w:t>related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</w:t>
      </w:r>
      <w:r w:rsidRPr="00377FE9" w:rsidR="00437243">
        <w:rPr>
          <w:rFonts w:ascii="Times New Roman" w:hAnsi="Times New Roman" w:cs="Times New Roman"/>
          <w:sz w:val="24"/>
          <w:szCs w:val="24"/>
        </w:rPr>
        <w:t>numerous</w:t>
      </w:r>
      <w:r w:rsidRPr="00377FE9">
        <w:rPr>
          <w:rFonts w:ascii="Times New Roman" w:hAnsi="Times New Roman" w:cs="Times New Roman"/>
          <w:sz w:val="24"/>
          <w:szCs w:val="24"/>
        </w:rPr>
        <w:t xml:space="preserve"> health </w:t>
      </w:r>
      <w:r w:rsidRPr="00377FE9" w:rsidR="00437243">
        <w:rPr>
          <w:rFonts w:ascii="Times New Roman" w:hAnsi="Times New Roman" w:cs="Times New Roman"/>
          <w:sz w:val="24"/>
          <w:szCs w:val="24"/>
        </w:rPr>
        <w:t>difficulties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437243">
        <w:rPr>
          <w:rFonts w:ascii="Times New Roman" w:hAnsi="Times New Roman" w:cs="Times New Roman"/>
          <w:sz w:val="24"/>
          <w:szCs w:val="24"/>
        </w:rPr>
        <w:t>that might result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overdose and </w:t>
      </w:r>
      <w:r w:rsidRPr="00377FE9" w:rsidR="00437243">
        <w:rPr>
          <w:rFonts w:ascii="Times New Roman" w:hAnsi="Times New Roman" w:cs="Times New Roman"/>
          <w:sz w:val="24"/>
          <w:szCs w:val="24"/>
        </w:rPr>
        <w:t>demise</w:t>
      </w:r>
      <w:r w:rsidRPr="00377FE9">
        <w:rPr>
          <w:rFonts w:ascii="Times New Roman" w:hAnsi="Times New Roman" w:cs="Times New Roman"/>
          <w:sz w:val="24"/>
          <w:szCs w:val="24"/>
        </w:rPr>
        <w:t xml:space="preserve">. Deaths </w:t>
      </w:r>
      <w:r w:rsidRPr="00377FE9" w:rsidR="00437243">
        <w:rPr>
          <w:rFonts w:ascii="Times New Roman" w:hAnsi="Times New Roman" w:cs="Times New Roman"/>
          <w:sz w:val="24"/>
          <w:szCs w:val="24"/>
        </w:rPr>
        <w:t xml:space="preserve">originating </w:t>
      </w:r>
      <w:r w:rsidRPr="00377FE9">
        <w:rPr>
          <w:rFonts w:ascii="Times New Roman" w:hAnsi="Times New Roman" w:cs="Times New Roman"/>
          <w:sz w:val="24"/>
          <w:szCs w:val="24"/>
        </w:rPr>
        <w:t xml:space="preserve">from opioid </w:t>
      </w:r>
      <w:r w:rsidRPr="00377FE9" w:rsidR="00437243">
        <w:rPr>
          <w:rFonts w:ascii="Times New Roman" w:hAnsi="Times New Roman" w:cs="Times New Roman"/>
          <w:sz w:val="24"/>
          <w:szCs w:val="24"/>
        </w:rPr>
        <w:t>usage</w:t>
      </w:r>
      <w:r w:rsidRPr="00377FE9">
        <w:rPr>
          <w:rFonts w:ascii="Times New Roman" w:hAnsi="Times New Roman" w:cs="Times New Roman"/>
          <w:sz w:val="24"/>
          <w:szCs w:val="24"/>
        </w:rPr>
        <w:t xml:space="preserve"> disorder, in </w:t>
      </w:r>
      <w:r w:rsidRPr="00377FE9" w:rsidR="00437243">
        <w:rPr>
          <w:rFonts w:ascii="Times New Roman" w:hAnsi="Times New Roman" w:cs="Times New Roman"/>
          <w:sz w:val="24"/>
          <w:szCs w:val="24"/>
        </w:rPr>
        <w:t>precise</w:t>
      </w:r>
      <w:r w:rsidRPr="00377FE9">
        <w:rPr>
          <w:rFonts w:ascii="Times New Roman" w:hAnsi="Times New Roman" w:cs="Times New Roman"/>
          <w:sz w:val="24"/>
          <w:szCs w:val="24"/>
        </w:rPr>
        <w:t xml:space="preserve">, have </w:t>
      </w:r>
      <w:r w:rsidRPr="00377FE9" w:rsidR="00437243">
        <w:rPr>
          <w:rFonts w:ascii="Times New Roman" w:hAnsi="Times New Roman" w:cs="Times New Roman"/>
          <w:sz w:val="24"/>
          <w:szCs w:val="24"/>
        </w:rPr>
        <w:t>amplified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437243">
        <w:rPr>
          <w:rFonts w:ascii="Times New Roman" w:hAnsi="Times New Roman" w:cs="Times New Roman"/>
          <w:sz w:val="24"/>
          <w:szCs w:val="24"/>
        </w:rPr>
        <w:t>intensely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</w:t>
      </w:r>
      <w:r w:rsidRPr="00377FE9" w:rsidR="00437243">
        <w:rPr>
          <w:rFonts w:ascii="Times New Roman" w:hAnsi="Times New Roman" w:cs="Times New Roman"/>
          <w:sz w:val="24"/>
          <w:szCs w:val="24"/>
        </w:rPr>
        <w:t>current</w:t>
      </w:r>
      <w:r w:rsidRPr="00377FE9">
        <w:rPr>
          <w:rFonts w:ascii="Times New Roman" w:hAnsi="Times New Roman" w:cs="Times New Roman"/>
          <w:sz w:val="24"/>
          <w:szCs w:val="24"/>
        </w:rPr>
        <w:t xml:space="preserve"> years. </w:t>
      </w:r>
      <w:r w:rsidRPr="00377FE9" w:rsidR="00437243">
        <w:rPr>
          <w:rFonts w:ascii="Times New Roman" w:hAnsi="Times New Roman" w:cs="Times New Roman"/>
          <w:sz w:val="24"/>
          <w:szCs w:val="24"/>
        </w:rPr>
        <w:t>Policies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</w:t>
      </w:r>
      <w:r w:rsidRPr="00377FE9" w:rsidR="00437243">
        <w:rPr>
          <w:rFonts w:ascii="Times New Roman" w:hAnsi="Times New Roman" w:cs="Times New Roman"/>
          <w:sz w:val="24"/>
          <w:szCs w:val="24"/>
        </w:rPr>
        <w:t>avert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437243">
        <w:rPr>
          <w:rFonts w:ascii="Times New Roman" w:hAnsi="Times New Roman" w:cs="Times New Roman"/>
          <w:sz w:val="24"/>
          <w:szCs w:val="24"/>
        </w:rPr>
        <w:t xml:space="preserve">alcohol and </w:t>
      </w:r>
      <w:r w:rsidRPr="00377FE9">
        <w:rPr>
          <w:rFonts w:ascii="Times New Roman" w:hAnsi="Times New Roman" w:cs="Times New Roman"/>
          <w:sz w:val="24"/>
          <w:szCs w:val="24"/>
        </w:rPr>
        <w:t xml:space="preserve">drug </w:t>
      </w:r>
      <w:r w:rsidRPr="00377FE9" w:rsidR="006971DA">
        <w:rPr>
          <w:rFonts w:ascii="Times New Roman" w:hAnsi="Times New Roman" w:cs="Times New Roman"/>
          <w:sz w:val="24"/>
          <w:szCs w:val="24"/>
        </w:rPr>
        <w:t>usage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6971DA">
        <w:rPr>
          <w:rFonts w:ascii="Times New Roman" w:hAnsi="Times New Roman" w:cs="Times New Roman"/>
          <w:sz w:val="24"/>
          <w:szCs w:val="24"/>
        </w:rPr>
        <w:t>in learning institutions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, family, and </w:t>
      </w:r>
      <w:r w:rsidRPr="00377FE9" w:rsidR="006971DA">
        <w:rPr>
          <w:rFonts w:ascii="Times New Roman" w:hAnsi="Times New Roman" w:cs="Times New Roman"/>
          <w:sz w:val="24"/>
          <w:szCs w:val="24"/>
        </w:rPr>
        <w:t>public</w:t>
      </w:r>
      <w:r w:rsidRPr="00377FE9">
        <w:rPr>
          <w:rFonts w:ascii="Times New Roman" w:hAnsi="Times New Roman" w:cs="Times New Roman"/>
          <w:sz w:val="24"/>
          <w:szCs w:val="24"/>
        </w:rPr>
        <w:t xml:space="preserve"> levels are key to </w:t>
      </w:r>
      <w:r w:rsidRPr="00377FE9" w:rsidR="006971DA">
        <w:rPr>
          <w:rFonts w:ascii="Times New Roman" w:hAnsi="Times New Roman" w:cs="Times New Roman"/>
          <w:sz w:val="24"/>
          <w:szCs w:val="24"/>
        </w:rPr>
        <w:t>dropping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substance use </w:t>
      </w:r>
      <w:r w:rsidRPr="00377FE9" w:rsidR="006971DA">
        <w:rPr>
          <w:rFonts w:ascii="Times New Roman" w:hAnsi="Times New Roman" w:cs="Times New Roman"/>
          <w:sz w:val="24"/>
          <w:szCs w:val="24"/>
        </w:rPr>
        <w:t>illnesses</w:t>
      </w:r>
      <w:r w:rsidRPr="00377FE9">
        <w:rPr>
          <w:rFonts w:ascii="Times New Roman" w:hAnsi="Times New Roman" w:cs="Times New Roman"/>
          <w:sz w:val="24"/>
          <w:szCs w:val="24"/>
        </w:rPr>
        <w:t xml:space="preserve">. </w:t>
      </w:r>
      <w:r w:rsidRPr="00377FE9" w:rsidR="006971DA">
        <w:rPr>
          <w:rFonts w:ascii="Times New Roman" w:hAnsi="Times New Roman" w:cs="Times New Roman"/>
          <w:sz w:val="24"/>
          <w:szCs w:val="24"/>
        </w:rPr>
        <w:t>Growing</w:t>
      </w:r>
      <w:r w:rsidRPr="00377FE9">
        <w:rPr>
          <w:rFonts w:ascii="Times New Roman" w:hAnsi="Times New Roman" w:cs="Times New Roman"/>
          <w:sz w:val="24"/>
          <w:szCs w:val="24"/>
        </w:rPr>
        <w:t xml:space="preserve"> non-opioid pain </w:t>
      </w:r>
      <w:r w:rsidRPr="00377FE9" w:rsidR="006971DA">
        <w:rPr>
          <w:rFonts w:ascii="Times New Roman" w:hAnsi="Times New Roman" w:cs="Times New Roman"/>
          <w:sz w:val="24"/>
          <w:szCs w:val="24"/>
        </w:rPr>
        <w:t>organization</w:t>
      </w:r>
      <w:r w:rsidRPr="00377FE9">
        <w:rPr>
          <w:rFonts w:ascii="Times New Roman" w:hAnsi="Times New Roman" w:cs="Times New Roman"/>
          <w:sz w:val="24"/>
          <w:szCs w:val="24"/>
        </w:rPr>
        <w:t xml:space="preserve">s </w:t>
      </w:r>
      <w:r w:rsidRPr="00377FE9" w:rsidR="006971DA">
        <w:rPr>
          <w:rFonts w:ascii="Times New Roman" w:hAnsi="Times New Roman" w:cs="Times New Roman"/>
          <w:sz w:val="24"/>
          <w:szCs w:val="24"/>
        </w:rPr>
        <w:t>might</w:t>
      </w:r>
      <w:r w:rsidRPr="00377FE9">
        <w:rPr>
          <w:rFonts w:ascii="Times New Roman" w:hAnsi="Times New Roman" w:cs="Times New Roman"/>
          <w:sz w:val="24"/>
          <w:szCs w:val="24"/>
        </w:rPr>
        <w:t xml:space="preserve"> also help </w:t>
      </w:r>
      <w:r w:rsidRPr="00377FE9" w:rsidR="006971DA">
        <w:rPr>
          <w:rFonts w:ascii="Times New Roman" w:hAnsi="Times New Roman" w:cs="Times New Roman"/>
          <w:sz w:val="24"/>
          <w:szCs w:val="24"/>
        </w:rPr>
        <w:t>avert</w:t>
      </w:r>
      <w:r w:rsidRPr="00377FE9">
        <w:rPr>
          <w:rFonts w:ascii="Times New Roman" w:hAnsi="Times New Roman" w:cs="Times New Roman"/>
          <w:sz w:val="24"/>
          <w:szCs w:val="24"/>
        </w:rPr>
        <w:t xml:space="preserve"> opioid </w:t>
      </w:r>
      <w:r w:rsidRPr="00377FE9" w:rsidR="006971DA">
        <w:rPr>
          <w:rFonts w:ascii="Times New Roman" w:hAnsi="Times New Roman" w:cs="Times New Roman"/>
          <w:sz w:val="24"/>
          <w:szCs w:val="24"/>
        </w:rPr>
        <w:t>usage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6971DA">
        <w:rPr>
          <w:rFonts w:ascii="Times New Roman" w:hAnsi="Times New Roman" w:cs="Times New Roman"/>
          <w:sz w:val="24"/>
          <w:szCs w:val="24"/>
        </w:rPr>
        <w:t>illness</w:t>
      </w:r>
      <w:r w:rsidRPr="00377FE9">
        <w:rPr>
          <w:rFonts w:ascii="Times New Roman" w:hAnsi="Times New Roman" w:cs="Times New Roman"/>
          <w:sz w:val="24"/>
          <w:szCs w:val="24"/>
        </w:rPr>
        <w:t xml:space="preserve">. </w:t>
      </w:r>
      <w:r w:rsidRPr="00377FE9" w:rsidR="00443EB1">
        <w:rPr>
          <w:rFonts w:ascii="Times New Roman" w:hAnsi="Times New Roman" w:cs="Times New Roman"/>
          <w:sz w:val="24"/>
          <w:szCs w:val="24"/>
        </w:rPr>
        <w:t xml:space="preserve">In </w:t>
      </w:r>
      <w:r w:rsidRPr="00377FE9" w:rsidR="00D30C9A">
        <w:rPr>
          <w:rFonts w:ascii="Times New Roman" w:hAnsi="Times New Roman" w:cs="Times New Roman"/>
          <w:sz w:val="24"/>
          <w:szCs w:val="24"/>
        </w:rPr>
        <w:t>addition,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 w:rsidR="00443EB1">
        <w:rPr>
          <w:rFonts w:ascii="Times New Roman" w:hAnsi="Times New Roman" w:cs="Times New Roman"/>
          <w:sz w:val="24"/>
          <w:szCs w:val="24"/>
        </w:rPr>
        <w:t>interferences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help </w:t>
      </w:r>
      <w:r w:rsidRPr="00377FE9" w:rsidR="00443EB1">
        <w:rPr>
          <w:rFonts w:ascii="Times New Roman" w:hAnsi="Times New Roman" w:cs="Times New Roman"/>
          <w:sz w:val="24"/>
          <w:szCs w:val="24"/>
        </w:rPr>
        <w:t>persons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with substance </w:t>
      </w:r>
      <w:r w:rsidRPr="00377FE9" w:rsidR="00443EB1">
        <w:rPr>
          <w:rFonts w:ascii="Times New Roman" w:hAnsi="Times New Roman" w:cs="Times New Roman"/>
          <w:sz w:val="24"/>
          <w:szCs w:val="24"/>
        </w:rPr>
        <w:t>usage</w:t>
      </w:r>
      <w:r w:rsidRPr="00377FE9">
        <w:rPr>
          <w:rFonts w:ascii="Times New Roman" w:hAnsi="Times New Roman" w:cs="Times New Roman"/>
          <w:sz w:val="24"/>
          <w:szCs w:val="24"/>
        </w:rPr>
        <w:t xml:space="preserve"> disorders </w:t>
      </w:r>
      <w:r w:rsidRPr="00377FE9" w:rsidR="00443EB1">
        <w:rPr>
          <w:rFonts w:ascii="Times New Roman" w:hAnsi="Times New Roman" w:cs="Times New Roman"/>
          <w:sz w:val="24"/>
          <w:szCs w:val="24"/>
        </w:rPr>
        <w:t xml:space="preserve">acquire </w:t>
      </w:r>
      <w:r w:rsidRPr="00377FE9">
        <w:rPr>
          <w:rFonts w:ascii="Times New Roman" w:hAnsi="Times New Roman" w:cs="Times New Roman"/>
          <w:sz w:val="24"/>
          <w:szCs w:val="24"/>
        </w:rPr>
        <w:t>treatment can</w:t>
      </w:r>
      <w:r w:rsidRPr="00377FE9">
        <w:rPr>
          <w:rFonts w:ascii="Times New Roman" w:hAnsi="Times New Roman" w:cs="Times New Roman"/>
          <w:sz w:val="24"/>
          <w:szCs w:val="24"/>
        </w:rPr>
        <w:t xml:space="preserve"> reduce </w:t>
      </w:r>
      <w:r w:rsidRPr="00377FE9" w:rsidR="00443EB1">
        <w:rPr>
          <w:rFonts w:ascii="Times New Roman" w:hAnsi="Times New Roman" w:cs="Times New Roman"/>
          <w:sz w:val="24"/>
          <w:szCs w:val="24"/>
        </w:rPr>
        <w:t>associated</w:t>
      </w:r>
      <w:r w:rsidRPr="00377FE9">
        <w:rPr>
          <w:rFonts w:ascii="Times New Roman" w:hAnsi="Times New Roman" w:cs="Times New Roman"/>
          <w:sz w:val="24"/>
          <w:szCs w:val="24"/>
        </w:rPr>
        <w:t xml:space="preserve"> health </w:t>
      </w:r>
      <w:r w:rsidRPr="00377FE9" w:rsidR="00443EB1">
        <w:rPr>
          <w:rFonts w:ascii="Times New Roman" w:hAnsi="Times New Roman" w:cs="Times New Roman"/>
          <w:sz w:val="24"/>
          <w:szCs w:val="24"/>
        </w:rPr>
        <w:t>complications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</w:t>
      </w:r>
      <w:r w:rsidRPr="00377FE9" w:rsidR="00443EB1">
        <w:rPr>
          <w:rFonts w:ascii="Times New Roman" w:hAnsi="Times New Roman" w:cs="Times New Roman"/>
          <w:sz w:val="24"/>
          <w:szCs w:val="24"/>
        </w:rPr>
        <w:t>bereavements</w:t>
      </w:r>
      <w:r w:rsidRPr="00377FE9">
        <w:rPr>
          <w:rFonts w:ascii="Times New Roman" w:hAnsi="Times New Roman" w:cs="Times New Roman"/>
          <w:sz w:val="24"/>
          <w:szCs w:val="24"/>
        </w:rPr>
        <w:t>.</w:t>
      </w:r>
    </w:p>
    <w:p w:rsidR="00AE4F58" w:rsidP="00377FE9" w14:paraId="4023FD03" w14:textId="31C987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>Proper</w:t>
      </w:r>
      <w:r w:rsidRPr="00377FE9">
        <w:rPr>
          <w:rFonts w:ascii="Times New Roman" w:hAnsi="Times New Roman" w:cs="Times New Roman"/>
          <w:sz w:val="24"/>
          <w:szCs w:val="24"/>
        </w:rPr>
        <w:t xml:space="preserve"> treatments for </w:t>
      </w:r>
      <w:r w:rsidRPr="00377FE9">
        <w:rPr>
          <w:rFonts w:ascii="Times New Roman" w:hAnsi="Times New Roman" w:cs="Times New Roman"/>
          <w:sz w:val="24"/>
          <w:szCs w:val="24"/>
        </w:rPr>
        <w:t>matter</w:t>
      </w:r>
      <w:r w:rsidRPr="00377FE9">
        <w:rPr>
          <w:rFonts w:ascii="Times New Roman" w:hAnsi="Times New Roman" w:cs="Times New Roman"/>
          <w:sz w:val="24"/>
          <w:szCs w:val="24"/>
        </w:rPr>
        <w:t xml:space="preserve"> use </w:t>
      </w:r>
      <w:r w:rsidRPr="00377FE9">
        <w:rPr>
          <w:rFonts w:ascii="Times New Roman" w:hAnsi="Times New Roman" w:cs="Times New Roman"/>
          <w:sz w:val="24"/>
          <w:szCs w:val="24"/>
        </w:rPr>
        <w:t>difficulties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are </w:t>
      </w:r>
      <w:r w:rsidRPr="00377FE9">
        <w:rPr>
          <w:rFonts w:ascii="Times New Roman" w:hAnsi="Times New Roman" w:cs="Times New Roman"/>
          <w:sz w:val="24"/>
          <w:szCs w:val="24"/>
        </w:rPr>
        <w:t>accessible</w:t>
      </w:r>
      <w:r w:rsidRPr="00377FE9">
        <w:rPr>
          <w:rFonts w:ascii="Times New Roman" w:hAnsi="Times New Roman" w:cs="Times New Roman"/>
          <w:sz w:val="24"/>
          <w:szCs w:val="24"/>
        </w:rPr>
        <w:t xml:space="preserve">, </w:t>
      </w:r>
      <w:r w:rsidRPr="00377FE9">
        <w:rPr>
          <w:rFonts w:ascii="Times New Roman" w:hAnsi="Times New Roman" w:cs="Times New Roman"/>
          <w:sz w:val="24"/>
          <w:szCs w:val="24"/>
        </w:rPr>
        <w:t>nevertheless</w:t>
      </w:r>
      <w:r w:rsidRPr="00377FE9">
        <w:rPr>
          <w:rFonts w:ascii="Times New Roman" w:hAnsi="Times New Roman" w:cs="Times New Roman"/>
          <w:sz w:val="24"/>
          <w:szCs w:val="24"/>
        </w:rPr>
        <w:t xml:space="preserve"> very few </w:t>
      </w:r>
      <w:r w:rsidRPr="00377FE9">
        <w:rPr>
          <w:rFonts w:ascii="Times New Roman" w:hAnsi="Times New Roman" w:cs="Times New Roman"/>
          <w:sz w:val="24"/>
          <w:szCs w:val="24"/>
        </w:rPr>
        <w:t>individuals</w:t>
      </w:r>
      <w:r w:rsidRPr="00377FE9">
        <w:rPr>
          <w:rFonts w:ascii="Times New Roman" w:hAnsi="Times New Roman" w:cs="Times New Roman"/>
          <w:sz w:val="24"/>
          <w:szCs w:val="24"/>
        </w:rPr>
        <w:t xml:space="preserve"> with a </w:t>
      </w:r>
      <w:r w:rsidRPr="00377FE9">
        <w:rPr>
          <w:rFonts w:ascii="Times New Roman" w:hAnsi="Times New Roman" w:cs="Times New Roman"/>
          <w:sz w:val="24"/>
          <w:szCs w:val="24"/>
        </w:rPr>
        <w:t xml:space="preserve">drug </w:t>
      </w:r>
      <w:r w:rsidRPr="00377FE9">
        <w:rPr>
          <w:rFonts w:ascii="Times New Roman" w:hAnsi="Times New Roman" w:cs="Times New Roman"/>
          <w:sz w:val="24"/>
          <w:szCs w:val="24"/>
        </w:rPr>
        <w:t xml:space="preserve">use disorder </w:t>
      </w:r>
      <w:r w:rsidRPr="00377FE9">
        <w:rPr>
          <w:rFonts w:ascii="Times New Roman" w:hAnsi="Times New Roman" w:cs="Times New Roman"/>
          <w:sz w:val="24"/>
          <w:szCs w:val="24"/>
        </w:rPr>
        <w:t xml:space="preserve">access </w:t>
      </w:r>
      <w:r w:rsidRPr="00377FE9">
        <w:rPr>
          <w:rFonts w:ascii="Times New Roman" w:hAnsi="Times New Roman" w:cs="Times New Roman"/>
          <w:sz w:val="24"/>
          <w:szCs w:val="24"/>
        </w:rPr>
        <w:t xml:space="preserve">the treatment they </w:t>
      </w:r>
      <w:r w:rsidRPr="00377FE9">
        <w:rPr>
          <w:rFonts w:ascii="Times New Roman" w:hAnsi="Times New Roman" w:cs="Times New Roman"/>
          <w:sz w:val="24"/>
          <w:szCs w:val="24"/>
        </w:rPr>
        <w:t>desire</w:t>
      </w:r>
      <w:r w:rsidRPr="00377FE9">
        <w:rPr>
          <w:rFonts w:ascii="Times New Roman" w:hAnsi="Times New Roman" w:cs="Times New Roman"/>
          <w:sz w:val="24"/>
          <w:szCs w:val="24"/>
        </w:rPr>
        <w:t xml:space="preserve">. </w:t>
      </w:r>
      <w:r w:rsidRPr="00377FE9">
        <w:rPr>
          <w:rFonts w:ascii="Times New Roman" w:hAnsi="Times New Roman" w:cs="Times New Roman"/>
          <w:sz w:val="24"/>
          <w:szCs w:val="24"/>
        </w:rPr>
        <w:t>Deficiency</w:t>
      </w:r>
      <w:r w:rsidRPr="00377FE9">
        <w:rPr>
          <w:rFonts w:ascii="Times New Roman" w:hAnsi="Times New Roman" w:cs="Times New Roman"/>
          <w:sz w:val="24"/>
          <w:szCs w:val="24"/>
        </w:rPr>
        <w:t xml:space="preserve"> of </w:t>
      </w:r>
      <w:r w:rsidRPr="00377FE9">
        <w:rPr>
          <w:rFonts w:ascii="Times New Roman" w:hAnsi="Times New Roman" w:cs="Times New Roman"/>
          <w:sz w:val="24"/>
          <w:szCs w:val="24"/>
        </w:rPr>
        <w:t>admittance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care, </w:t>
      </w:r>
      <w:r w:rsidRPr="00377FE9">
        <w:rPr>
          <w:rFonts w:ascii="Times New Roman" w:hAnsi="Times New Roman" w:cs="Times New Roman"/>
          <w:sz w:val="24"/>
          <w:szCs w:val="24"/>
        </w:rPr>
        <w:t>the nonexistence</w:t>
      </w:r>
      <w:r w:rsidRPr="00377FE9">
        <w:rPr>
          <w:rFonts w:ascii="Times New Roman" w:hAnsi="Times New Roman" w:cs="Times New Roman"/>
          <w:sz w:val="24"/>
          <w:szCs w:val="24"/>
        </w:rPr>
        <w:t xml:space="preserve"> of screening, </w:t>
      </w:r>
      <w:r w:rsidRPr="00377FE9">
        <w:rPr>
          <w:rFonts w:ascii="Times New Roman" w:hAnsi="Times New Roman" w:cs="Times New Roman"/>
          <w:sz w:val="24"/>
          <w:szCs w:val="24"/>
        </w:rPr>
        <w:t>a</w:t>
      </w:r>
      <w:r w:rsidRPr="00377FE9">
        <w:rPr>
          <w:rFonts w:ascii="Times New Roman" w:hAnsi="Times New Roman" w:cs="Times New Roman"/>
          <w:sz w:val="24"/>
          <w:szCs w:val="24"/>
        </w:rPr>
        <w:t xml:space="preserve">nd stigma </w:t>
      </w:r>
      <w:r w:rsidRPr="00377FE9">
        <w:rPr>
          <w:rFonts w:ascii="Times New Roman" w:hAnsi="Times New Roman" w:cs="Times New Roman"/>
          <w:sz w:val="24"/>
          <w:szCs w:val="24"/>
        </w:rPr>
        <w:t>result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this treatment </w:t>
      </w:r>
      <w:r w:rsidRPr="00377FE9">
        <w:rPr>
          <w:rFonts w:ascii="Times New Roman" w:hAnsi="Times New Roman" w:cs="Times New Roman"/>
          <w:sz w:val="24"/>
          <w:szCs w:val="24"/>
        </w:rPr>
        <w:t>breach</w:t>
      </w:r>
      <w:r w:rsidRPr="00377FE9">
        <w:rPr>
          <w:rFonts w:ascii="Times New Roman" w:hAnsi="Times New Roman" w:cs="Times New Roman"/>
          <w:sz w:val="24"/>
          <w:szCs w:val="24"/>
        </w:rPr>
        <w:t xml:space="preserve">. Promising </w:t>
      </w:r>
      <w:r w:rsidRPr="00377FE9">
        <w:rPr>
          <w:rFonts w:ascii="Times New Roman" w:hAnsi="Times New Roman" w:cs="Times New Roman"/>
          <w:sz w:val="24"/>
          <w:szCs w:val="24"/>
        </w:rPr>
        <w:t>policies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</w:t>
      </w:r>
      <w:r w:rsidRPr="00377FE9">
        <w:rPr>
          <w:rFonts w:ascii="Times New Roman" w:hAnsi="Times New Roman" w:cs="Times New Roman"/>
          <w:sz w:val="24"/>
          <w:szCs w:val="24"/>
        </w:rPr>
        <w:t>include</w:t>
      </w:r>
      <w:r w:rsidRPr="00377FE9">
        <w:rPr>
          <w:rFonts w:ascii="Times New Roman" w:hAnsi="Times New Roman" w:cs="Times New Roman"/>
          <w:sz w:val="24"/>
          <w:szCs w:val="24"/>
        </w:rPr>
        <w:t xml:space="preserve"> developing </w:t>
      </w:r>
      <w:r w:rsidRPr="00377FE9">
        <w:rPr>
          <w:rFonts w:ascii="Times New Roman" w:hAnsi="Times New Roman" w:cs="Times New Roman"/>
          <w:sz w:val="24"/>
          <w:szCs w:val="24"/>
        </w:rPr>
        <w:t>superlative</w:t>
      </w:r>
      <w:r w:rsidRPr="00377FE9">
        <w:rPr>
          <w:rFonts w:ascii="Times New Roman" w:hAnsi="Times New Roman" w:cs="Times New Roman"/>
          <w:sz w:val="24"/>
          <w:szCs w:val="24"/>
        </w:rPr>
        <w:t xml:space="preserve"> practices for </w:t>
      </w:r>
      <w:r w:rsidRPr="00377FE9">
        <w:rPr>
          <w:rFonts w:ascii="Times New Roman" w:hAnsi="Times New Roman" w:cs="Times New Roman"/>
          <w:sz w:val="24"/>
          <w:szCs w:val="24"/>
        </w:rPr>
        <w:t>broadcast</w:t>
      </w:r>
      <w:r w:rsidRPr="00377FE9">
        <w:rPr>
          <w:rFonts w:ascii="Times New Roman" w:hAnsi="Times New Roman" w:cs="Times New Roman"/>
          <w:sz w:val="24"/>
          <w:szCs w:val="24"/>
        </w:rPr>
        <w:t xml:space="preserve"> in </w:t>
      </w:r>
      <w:r w:rsidRPr="00377FE9">
        <w:rPr>
          <w:rFonts w:ascii="Times New Roman" w:hAnsi="Times New Roman" w:cs="Times New Roman"/>
          <w:sz w:val="24"/>
          <w:szCs w:val="24"/>
        </w:rPr>
        <w:t>main</w:t>
      </w:r>
      <w:r w:rsidRPr="00377FE9">
        <w:rPr>
          <w:rFonts w:ascii="Times New Roman" w:hAnsi="Times New Roman" w:cs="Times New Roman"/>
          <w:sz w:val="24"/>
          <w:szCs w:val="24"/>
        </w:rPr>
        <w:t xml:space="preserve"> care </w:t>
      </w:r>
      <w:r w:rsidRPr="00377FE9">
        <w:rPr>
          <w:rFonts w:ascii="Times New Roman" w:hAnsi="Times New Roman" w:cs="Times New Roman"/>
          <w:sz w:val="24"/>
          <w:szCs w:val="24"/>
        </w:rPr>
        <w:t>situations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and increasing </w:t>
      </w:r>
      <w:r w:rsidRPr="00377FE9">
        <w:rPr>
          <w:rFonts w:ascii="Times New Roman" w:hAnsi="Times New Roman" w:cs="Times New Roman"/>
          <w:sz w:val="24"/>
          <w:szCs w:val="24"/>
        </w:rPr>
        <w:t>workers</w:t>
      </w:r>
      <w:r w:rsidRPr="00377FE9">
        <w:rPr>
          <w:rFonts w:ascii="Times New Roman" w:hAnsi="Times New Roman" w:cs="Times New Roman"/>
          <w:sz w:val="24"/>
          <w:szCs w:val="24"/>
        </w:rPr>
        <w:t xml:space="preserve">' </w:t>
      </w:r>
      <w:r w:rsidRPr="00377FE9">
        <w:rPr>
          <w:rFonts w:ascii="Times New Roman" w:hAnsi="Times New Roman" w:cs="Times New Roman"/>
          <w:sz w:val="24"/>
          <w:szCs w:val="24"/>
        </w:rPr>
        <w:t>dimensions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prescribe </w:t>
      </w:r>
      <w:r w:rsidRPr="00377FE9" w:rsidR="00CF0234">
        <w:rPr>
          <w:rFonts w:ascii="Times New Roman" w:hAnsi="Times New Roman" w:cs="Times New Roman"/>
          <w:sz w:val="24"/>
          <w:szCs w:val="24"/>
        </w:rPr>
        <w:t>medicines</w:t>
      </w:r>
      <w:r w:rsidRPr="00377FE9">
        <w:rPr>
          <w:rFonts w:ascii="Times New Roman" w:hAnsi="Times New Roman" w:cs="Times New Roman"/>
          <w:sz w:val="24"/>
          <w:szCs w:val="24"/>
        </w:rPr>
        <w:t xml:space="preserve"> to </w:t>
      </w:r>
      <w:r w:rsidRPr="00377FE9" w:rsidR="00CF0234">
        <w:rPr>
          <w:rFonts w:ascii="Times New Roman" w:hAnsi="Times New Roman" w:cs="Times New Roman"/>
          <w:sz w:val="24"/>
          <w:szCs w:val="24"/>
        </w:rPr>
        <w:t>cur</w:t>
      </w:r>
      <w:r w:rsidRPr="00377FE9">
        <w:rPr>
          <w:rFonts w:ascii="Times New Roman" w:hAnsi="Times New Roman" w:cs="Times New Roman"/>
          <w:sz w:val="24"/>
          <w:szCs w:val="24"/>
        </w:rPr>
        <w:t xml:space="preserve">e substance use </w:t>
      </w:r>
      <w:r w:rsidRPr="00377FE9" w:rsidR="00CF0234">
        <w:rPr>
          <w:rFonts w:ascii="Times New Roman" w:hAnsi="Times New Roman" w:cs="Times New Roman"/>
          <w:sz w:val="24"/>
          <w:szCs w:val="24"/>
        </w:rPr>
        <w:t>illnesses</w:t>
      </w:r>
      <w:r w:rsidRPr="00377FE9">
        <w:rPr>
          <w:rFonts w:ascii="Times New Roman" w:hAnsi="Times New Roman" w:cs="Times New Roman"/>
          <w:sz w:val="24"/>
          <w:szCs w:val="24"/>
        </w:rPr>
        <w:t>.</w:t>
      </w:r>
    </w:p>
    <w:p w:rsidR="00377FE9" w:rsidP="00377FE9" w14:paraId="1B615E86" w14:textId="017406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77FE9" w:rsidRPr="00377FE9" w:rsidP="00377FE9" w14:paraId="5B303BE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39B" w:rsidRPr="00377FE9" w:rsidP="00377FE9" w14:paraId="4DBCC338" w14:textId="6477548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7FE9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377FE9" w:rsidRPr="00377FE9" w:rsidP="00377FE9" w14:paraId="47276F71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93669742"/>
      <w:r w:rsidRPr="00377FE9">
        <w:rPr>
          <w:rFonts w:ascii="Times New Roman" w:hAnsi="Times New Roman" w:cs="Times New Roman"/>
          <w:sz w:val="24"/>
          <w:szCs w:val="24"/>
        </w:rPr>
        <w:t xml:space="preserve">Coviello, J. S. (2019). </w:t>
      </w:r>
      <w:bookmarkEnd w:id="0"/>
      <w:r w:rsidRPr="00377FE9">
        <w:rPr>
          <w:rFonts w:ascii="Times New Roman" w:hAnsi="Times New Roman" w:cs="Times New Roman"/>
          <w:sz w:val="24"/>
          <w:szCs w:val="24"/>
        </w:rPr>
        <w:t>Health Promotion and Disease Prevention in Clinical Practice. Lippincott Williams &amp; Wilkins.</w:t>
      </w:r>
    </w:p>
    <w:p w:rsidR="00377FE9" w:rsidRPr="00377FE9" w:rsidP="00377FE9" w14:paraId="4EEB1046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>Fawcett, J., &amp; Ellenbecker, C. H. (2015). A proposed conceptual model of nursing and population health. Nursing Outlook, 63(3), 288-298.</w:t>
      </w:r>
    </w:p>
    <w:p w:rsidR="00377FE9" w:rsidRPr="00377FE9" w:rsidP="00377FE9" w14:paraId="2ADC3F8C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7FE9">
        <w:rPr>
          <w:rFonts w:ascii="Times New Roman" w:hAnsi="Times New Roman" w:cs="Times New Roman"/>
          <w:sz w:val="24"/>
          <w:szCs w:val="24"/>
        </w:rPr>
        <w:t xml:space="preserve">Green, E. C., Murphy, E. M., &amp; </w:t>
      </w:r>
      <w:r w:rsidRPr="00377FE9">
        <w:rPr>
          <w:rFonts w:ascii="Times New Roman" w:hAnsi="Times New Roman" w:cs="Times New Roman"/>
          <w:sz w:val="24"/>
          <w:szCs w:val="24"/>
        </w:rPr>
        <w:t>Gryboski</w:t>
      </w:r>
      <w:r w:rsidRPr="00377FE9">
        <w:rPr>
          <w:rFonts w:ascii="Times New Roman" w:hAnsi="Times New Roman" w:cs="Times New Roman"/>
          <w:sz w:val="24"/>
          <w:szCs w:val="24"/>
        </w:rPr>
        <w:t>, K. (2020). The health belief model. The Wiley Encyclopedia of Health Psychology, 211-214.</w:t>
      </w:r>
    </w:p>
    <w:sectPr w:rsidSect="00377FE9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FE9" w14:paraId="47883290" w14:textId="661D13CC">
    <w:pPr>
      <w:pStyle w:val="Header"/>
      <w:jc w:val="right"/>
    </w:pPr>
    <w:r w:rsidRPr="00377FE9">
      <w:rPr>
        <w:sz w:val="24"/>
        <w:szCs w:val="24"/>
      </w:rPr>
      <w:t xml:space="preserve">HEALTHCARE </w:t>
    </w:r>
    <w:r>
      <w:t xml:space="preserve">                                                                                                                                                       </w:t>
    </w:r>
    <w:r w:rsidRPr="00377FE9">
      <w:t xml:space="preserve">  </w:t>
    </w:r>
    <w:r>
      <w:t xml:space="preserve">     </w:t>
    </w:r>
    <w:sdt>
      <w:sdtPr>
        <w:id w:val="-11014852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377FE9" w14:paraId="73EB95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FE9" w14:paraId="68452915" w14:textId="05BA93DA">
    <w:pPr>
      <w:pStyle w:val="Header"/>
    </w:pPr>
    <w:r w:rsidRPr="00377FE9">
      <w:rPr>
        <w:rFonts w:ascii="Times New Roman" w:hAnsi="Times New Roman" w:cs="Times New Roman"/>
        <w:sz w:val="24"/>
        <w:szCs w:val="24"/>
      </w:rPr>
      <w:t>Running Head: HEALTHCARE</w:t>
    </w:r>
    <w:r>
      <w:t xml:space="preserve">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4955534"/>
    <w:multiLevelType w:val="hybridMultilevel"/>
    <w:tmpl w:val="3830F7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DE7D5A"/>
    <w:multiLevelType w:val="hybridMultilevel"/>
    <w:tmpl w:val="2EC238F8"/>
    <w:lvl w:ilvl="0">
      <w:start w:val="1"/>
      <w:numFmt w:val="decimal"/>
      <w:lvlText w:val="%1)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EA"/>
    <w:rsid w:val="00027722"/>
    <w:rsid w:val="00046B40"/>
    <w:rsid w:val="00114CA1"/>
    <w:rsid w:val="00150621"/>
    <w:rsid w:val="001A19CD"/>
    <w:rsid w:val="001C119E"/>
    <w:rsid w:val="001D05D1"/>
    <w:rsid w:val="002739FA"/>
    <w:rsid w:val="003236E7"/>
    <w:rsid w:val="00377FE9"/>
    <w:rsid w:val="00390591"/>
    <w:rsid w:val="003C1EBA"/>
    <w:rsid w:val="00437243"/>
    <w:rsid w:val="00440F75"/>
    <w:rsid w:val="00443EB1"/>
    <w:rsid w:val="004651BC"/>
    <w:rsid w:val="004B1095"/>
    <w:rsid w:val="004B4F3F"/>
    <w:rsid w:val="0060739B"/>
    <w:rsid w:val="006100EA"/>
    <w:rsid w:val="006971DA"/>
    <w:rsid w:val="006E61C7"/>
    <w:rsid w:val="006F0B86"/>
    <w:rsid w:val="00702153"/>
    <w:rsid w:val="0072025D"/>
    <w:rsid w:val="00725ED4"/>
    <w:rsid w:val="007E53C2"/>
    <w:rsid w:val="008B5922"/>
    <w:rsid w:val="008E58C8"/>
    <w:rsid w:val="00964EA2"/>
    <w:rsid w:val="00973E0E"/>
    <w:rsid w:val="009B0EC9"/>
    <w:rsid w:val="00AD30F8"/>
    <w:rsid w:val="00AE4F58"/>
    <w:rsid w:val="00AF223B"/>
    <w:rsid w:val="00B739C8"/>
    <w:rsid w:val="00CF0234"/>
    <w:rsid w:val="00D30C9A"/>
    <w:rsid w:val="00D94FCE"/>
    <w:rsid w:val="00DB4F62"/>
    <w:rsid w:val="00FF2C5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55B297"/>
  <w15:chartTrackingRefBased/>
  <w15:docId w15:val="{3AEA0E99-00B8-4D6E-BB69-D8A23D67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B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1EB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1E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7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FE9"/>
  </w:style>
  <w:style w:type="paragraph" w:styleId="Footer">
    <w:name w:val="footer"/>
    <w:basedOn w:val="Normal"/>
    <w:link w:val="FooterChar"/>
    <w:uiPriority w:val="99"/>
    <w:unhideWhenUsed/>
    <w:rsid w:val="00377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health.gov/healthypeople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2022-01-21T09:36:00Z</dcterms:created>
  <dcterms:modified xsi:type="dcterms:W3CDTF">2022-01-21T12:10:00Z</dcterms:modified>
</cp:coreProperties>
</file>